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0930" w:rsidRDefault="00AE314B" w:rsidP="005C0930">
      <w:pPr>
        <w:spacing w:after="240"/>
        <w:jc w:val="right"/>
        <w:rPr>
          <w:sz w:val="22"/>
          <w:szCs w:val="22"/>
        </w:rPr>
      </w:pPr>
      <w:r w:rsidRPr="00AE314B">
        <w:rPr>
          <w:sz w:val="22"/>
          <w:szCs w:val="22"/>
        </w:rPr>
        <w:t>Kraków</w:t>
      </w:r>
      <w:r w:rsidR="005C0930" w:rsidRPr="00D91931">
        <w:rPr>
          <w:sz w:val="22"/>
          <w:szCs w:val="22"/>
        </w:rPr>
        <w:t xml:space="preserve"> dnia: </w:t>
      </w:r>
      <w:r w:rsidRPr="00AE314B">
        <w:rPr>
          <w:sz w:val="22"/>
          <w:szCs w:val="22"/>
        </w:rPr>
        <w:t>2026-05-20</w:t>
      </w:r>
    </w:p>
    <w:p w:rsidR="00AE314B" w:rsidRPr="00AE314B" w:rsidRDefault="00AE314B" w:rsidP="005C0930">
      <w:pPr>
        <w:rPr>
          <w:b/>
          <w:bCs/>
          <w:sz w:val="22"/>
          <w:szCs w:val="22"/>
        </w:rPr>
      </w:pPr>
      <w:r w:rsidRPr="00AE314B">
        <w:rPr>
          <w:b/>
          <w:bCs/>
          <w:sz w:val="22"/>
          <w:szCs w:val="22"/>
        </w:rPr>
        <w:t>Akademia Górniczo - Hutnicza</w:t>
      </w:r>
    </w:p>
    <w:p w:rsidR="00AE314B" w:rsidRPr="00AE314B" w:rsidRDefault="00AE314B" w:rsidP="005C0930">
      <w:pPr>
        <w:rPr>
          <w:b/>
          <w:bCs/>
          <w:sz w:val="22"/>
          <w:szCs w:val="22"/>
        </w:rPr>
      </w:pPr>
      <w:r w:rsidRPr="00AE314B">
        <w:rPr>
          <w:b/>
          <w:bCs/>
          <w:sz w:val="22"/>
          <w:szCs w:val="22"/>
        </w:rPr>
        <w:t>im. Stanisława Staszica w Krakowie</w:t>
      </w:r>
    </w:p>
    <w:p w:rsidR="005C0930" w:rsidRPr="00D91931" w:rsidRDefault="00AE314B" w:rsidP="005C0930">
      <w:pPr>
        <w:rPr>
          <w:b/>
          <w:bCs/>
          <w:sz w:val="22"/>
          <w:szCs w:val="22"/>
        </w:rPr>
      </w:pPr>
      <w:r w:rsidRPr="00AE314B">
        <w:rPr>
          <w:b/>
          <w:bCs/>
          <w:sz w:val="22"/>
          <w:szCs w:val="22"/>
        </w:rPr>
        <w:t>Dział Zamówień Publicznych</w:t>
      </w:r>
    </w:p>
    <w:p w:rsidR="005C0930" w:rsidRPr="00BD5546" w:rsidRDefault="00AE314B" w:rsidP="005C0930">
      <w:pPr>
        <w:rPr>
          <w:sz w:val="22"/>
          <w:szCs w:val="22"/>
        </w:rPr>
      </w:pPr>
      <w:r w:rsidRPr="00AE314B">
        <w:rPr>
          <w:sz w:val="22"/>
          <w:szCs w:val="22"/>
        </w:rPr>
        <w:t>Al. Mickiewicza</w:t>
      </w:r>
      <w:r w:rsidR="005C0930" w:rsidRPr="00BD5546">
        <w:rPr>
          <w:sz w:val="22"/>
          <w:szCs w:val="22"/>
        </w:rPr>
        <w:t xml:space="preserve"> </w:t>
      </w:r>
      <w:r w:rsidRPr="00AE314B">
        <w:rPr>
          <w:sz w:val="22"/>
          <w:szCs w:val="22"/>
        </w:rPr>
        <w:t>30</w:t>
      </w:r>
    </w:p>
    <w:p w:rsidR="005C0930" w:rsidRPr="00BD5546" w:rsidRDefault="00AE314B" w:rsidP="005C0930">
      <w:pPr>
        <w:rPr>
          <w:sz w:val="22"/>
          <w:szCs w:val="22"/>
        </w:rPr>
      </w:pPr>
      <w:r w:rsidRPr="00AE314B">
        <w:rPr>
          <w:sz w:val="22"/>
          <w:szCs w:val="22"/>
        </w:rPr>
        <w:t>30-059</w:t>
      </w:r>
      <w:r w:rsidR="005C0930" w:rsidRPr="00BD5546">
        <w:rPr>
          <w:sz w:val="22"/>
          <w:szCs w:val="22"/>
        </w:rPr>
        <w:t xml:space="preserve"> </w:t>
      </w:r>
      <w:r w:rsidRPr="00AE314B">
        <w:rPr>
          <w:sz w:val="22"/>
          <w:szCs w:val="22"/>
        </w:rPr>
        <w:t>Kraków</w:t>
      </w:r>
    </w:p>
    <w:p w:rsidR="005C0930" w:rsidRPr="00D91931" w:rsidRDefault="00B26D41" w:rsidP="005C0930">
      <w:pPr>
        <w:pStyle w:val="Nagwek"/>
        <w:tabs>
          <w:tab w:val="clear" w:pos="4536"/>
        </w:tabs>
        <w:rPr>
          <w:sz w:val="22"/>
          <w:szCs w:val="22"/>
        </w:rPr>
      </w:pPr>
      <w:r>
        <w:rPr>
          <w:sz w:val="22"/>
          <w:szCs w:val="22"/>
        </w:rPr>
        <w:t xml:space="preserve">Sygnatura: </w:t>
      </w:r>
      <w:r w:rsidR="00AE314B" w:rsidRPr="00AE314B">
        <w:rPr>
          <w:b/>
          <w:sz w:val="22"/>
          <w:szCs w:val="22"/>
        </w:rPr>
        <w:t>KC-DE-zp.25.127.2026</w:t>
      </w:r>
      <w:r w:rsidR="005C0930" w:rsidRPr="00D91931">
        <w:rPr>
          <w:sz w:val="22"/>
          <w:szCs w:val="22"/>
        </w:rPr>
        <w:tab/>
        <w:t xml:space="preserve"> </w:t>
      </w:r>
    </w:p>
    <w:p w:rsidR="005C0930" w:rsidRPr="00D91931" w:rsidRDefault="005C0930" w:rsidP="005C0930">
      <w:pPr>
        <w:pStyle w:val="Nagwek"/>
        <w:tabs>
          <w:tab w:val="clear" w:pos="4536"/>
          <w:tab w:val="clear" w:pos="9072"/>
        </w:tabs>
        <w:rPr>
          <w:sz w:val="22"/>
          <w:szCs w:val="22"/>
        </w:rPr>
      </w:pPr>
    </w:p>
    <w:p w:rsidR="005C0930" w:rsidRPr="00D91931" w:rsidRDefault="005C0930" w:rsidP="005C0930">
      <w:pPr>
        <w:tabs>
          <w:tab w:val="left" w:pos="708"/>
          <w:tab w:val="center" w:pos="4536"/>
          <w:tab w:val="right" w:pos="9072"/>
        </w:tabs>
        <w:spacing w:after="20"/>
        <w:ind w:left="5245"/>
        <w:rPr>
          <w:b/>
          <w:sz w:val="22"/>
          <w:szCs w:val="22"/>
        </w:rPr>
      </w:pPr>
      <w:r w:rsidRPr="00D91931">
        <w:rPr>
          <w:b/>
          <w:sz w:val="22"/>
          <w:szCs w:val="22"/>
        </w:rPr>
        <w:t>WYKONAWCY</w:t>
      </w:r>
    </w:p>
    <w:p w:rsidR="005C0930" w:rsidRPr="00D91931" w:rsidRDefault="005C0930" w:rsidP="005C0930">
      <w:pPr>
        <w:tabs>
          <w:tab w:val="left" w:pos="708"/>
          <w:tab w:val="center" w:pos="4536"/>
          <w:tab w:val="right" w:pos="9072"/>
        </w:tabs>
        <w:spacing w:after="20"/>
        <w:ind w:left="5245"/>
        <w:rPr>
          <w:sz w:val="22"/>
          <w:szCs w:val="22"/>
        </w:rPr>
      </w:pPr>
      <w:r w:rsidRPr="00D91931">
        <w:rPr>
          <w:sz w:val="22"/>
          <w:szCs w:val="22"/>
        </w:rPr>
        <w:t>ubiegający się o zamówienie publiczne</w:t>
      </w:r>
    </w:p>
    <w:p w:rsidR="00EF1037" w:rsidRPr="008E5BE6" w:rsidRDefault="00EF1037">
      <w:pPr>
        <w:pStyle w:val="Nagwek1"/>
        <w:jc w:val="center"/>
        <w:rPr>
          <w:rFonts w:ascii="Times New Roman" w:hAnsi="Times New Roman"/>
          <w:sz w:val="24"/>
          <w:szCs w:val="24"/>
        </w:rPr>
      </w:pPr>
      <w:r w:rsidRPr="008E5BE6">
        <w:rPr>
          <w:rFonts w:ascii="Times New Roman" w:hAnsi="Times New Roman"/>
          <w:sz w:val="24"/>
          <w:szCs w:val="24"/>
        </w:rPr>
        <w:t>P O W I A D O M I E N I E</w:t>
      </w:r>
    </w:p>
    <w:p w:rsidR="00EF1037" w:rsidRPr="008E5BE6" w:rsidRDefault="00EF1037" w:rsidP="005C0930">
      <w:pPr>
        <w:pStyle w:val="Nagwek1"/>
        <w:spacing w:before="0" w:after="480"/>
        <w:jc w:val="center"/>
        <w:rPr>
          <w:rFonts w:ascii="Times New Roman" w:hAnsi="Times New Roman"/>
          <w:sz w:val="24"/>
          <w:szCs w:val="24"/>
        </w:rPr>
      </w:pPr>
      <w:r w:rsidRPr="008E5BE6">
        <w:rPr>
          <w:rFonts w:ascii="Times New Roman" w:hAnsi="Times New Roman"/>
          <w:sz w:val="24"/>
          <w:szCs w:val="24"/>
        </w:rPr>
        <w:t>o zmianach  SWZ</w:t>
      </w:r>
    </w:p>
    <w:p w:rsidR="00EF1037" w:rsidRPr="008E5BE6" w:rsidRDefault="005C0930" w:rsidP="00431ECB">
      <w:pPr>
        <w:jc w:val="both"/>
        <w:rPr>
          <w:iCs/>
          <w:sz w:val="22"/>
          <w:szCs w:val="22"/>
        </w:rPr>
      </w:pPr>
      <w:r w:rsidRPr="006A5DF1">
        <w:rPr>
          <w:sz w:val="22"/>
          <w:szCs w:val="22"/>
        </w:rPr>
        <w:t xml:space="preserve">Dotyczy: </w:t>
      </w:r>
      <w:r>
        <w:rPr>
          <w:sz w:val="22"/>
          <w:szCs w:val="22"/>
        </w:rPr>
        <w:t>p</w:t>
      </w:r>
      <w:r w:rsidRPr="006A5DF1">
        <w:rPr>
          <w:sz w:val="22"/>
          <w:szCs w:val="22"/>
        </w:rPr>
        <w:t>ostępowani</w:t>
      </w:r>
      <w:r>
        <w:rPr>
          <w:sz w:val="22"/>
          <w:szCs w:val="22"/>
        </w:rPr>
        <w:t>a</w:t>
      </w:r>
      <w:r w:rsidRPr="006A5DF1">
        <w:rPr>
          <w:sz w:val="22"/>
          <w:szCs w:val="22"/>
        </w:rPr>
        <w:t xml:space="preserve"> o udzielenie zamówienia publicznego, prowadzone</w:t>
      </w:r>
      <w:r>
        <w:rPr>
          <w:sz w:val="22"/>
          <w:szCs w:val="22"/>
        </w:rPr>
        <w:t>go</w:t>
      </w:r>
      <w:r w:rsidRPr="006A5DF1">
        <w:rPr>
          <w:sz w:val="22"/>
          <w:szCs w:val="22"/>
        </w:rPr>
        <w:t xml:space="preserve"> w trybie</w:t>
      </w:r>
      <w:r w:rsidR="00431ECB">
        <w:rPr>
          <w:sz w:val="22"/>
          <w:szCs w:val="22"/>
        </w:rPr>
        <w:t>:</w:t>
      </w:r>
      <w:r w:rsidRPr="006A5DF1">
        <w:rPr>
          <w:sz w:val="22"/>
          <w:szCs w:val="22"/>
        </w:rPr>
        <w:t xml:space="preserve"> </w:t>
      </w:r>
      <w:r w:rsidR="00AE314B" w:rsidRPr="00AE314B">
        <w:rPr>
          <w:sz w:val="22"/>
          <w:szCs w:val="22"/>
        </w:rPr>
        <w:t xml:space="preserve">Tryb podstawowy bez negocjacji - art. 275 pkt. 1 ustawy </w:t>
      </w:r>
      <w:proofErr w:type="spellStart"/>
      <w:r w:rsidR="00AE314B" w:rsidRPr="00AE314B">
        <w:rPr>
          <w:sz w:val="22"/>
          <w:szCs w:val="22"/>
        </w:rPr>
        <w:t>Pzp</w:t>
      </w:r>
      <w:proofErr w:type="spellEnd"/>
      <w:r w:rsidRPr="006A5DF1">
        <w:rPr>
          <w:b/>
          <w:sz w:val="22"/>
          <w:szCs w:val="22"/>
        </w:rPr>
        <w:t xml:space="preserve"> </w:t>
      </w:r>
      <w:r w:rsidR="000817F1">
        <w:rPr>
          <w:bCs/>
          <w:sz w:val="22"/>
          <w:szCs w:val="22"/>
        </w:rPr>
        <w:t>pn.</w:t>
      </w:r>
      <w:r w:rsidRPr="006A5DF1">
        <w:rPr>
          <w:b/>
          <w:sz w:val="22"/>
          <w:szCs w:val="22"/>
        </w:rPr>
        <w:t xml:space="preserve"> </w:t>
      </w:r>
      <w:r w:rsidRPr="006A5DF1">
        <w:rPr>
          <w:bCs/>
          <w:sz w:val="22"/>
          <w:szCs w:val="22"/>
        </w:rPr>
        <w:t>”</w:t>
      </w:r>
      <w:r w:rsidR="00AE314B" w:rsidRPr="00AE314B">
        <w:rPr>
          <w:b/>
          <w:bCs/>
          <w:sz w:val="22"/>
          <w:szCs w:val="22"/>
        </w:rPr>
        <w:t xml:space="preserve">Usługa opracowania koncepcji wystrzelenia satelity i umieszczenia satelity na orbicie </w:t>
      </w:r>
      <w:proofErr w:type="spellStart"/>
      <w:r w:rsidR="00AE314B" w:rsidRPr="00AE314B">
        <w:rPr>
          <w:b/>
          <w:bCs/>
          <w:sz w:val="22"/>
          <w:szCs w:val="22"/>
        </w:rPr>
        <w:t>heliosynchronicznej</w:t>
      </w:r>
      <w:proofErr w:type="spellEnd"/>
      <w:r w:rsidR="00AE314B" w:rsidRPr="00AE314B">
        <w:rPr>
          <w:b/>
          <w:bCs/>
          <w:sz w:val="22"/>
          <w:szCs w:val="22"/>
        </w:rPr>
        <w:t xml:space="preserve"> (SSO)  - KC-DE-zp.25.127</w:t>
      </w:r>
      <w:r w:rsidR="00AE314B" w:rsidRPr="008E5BE6">
        <w:rPr>
          <w:b/>
          <w:bCs/>
          <w:sz w:val="22"/>
          <w:szCs w:val="22"/>
        </w:rPr>
        <w:t>.2026</w:t>
      </w:r>
      <w:r w:rsidRPr="008E5BE6">
        <w:rPr>
          <w:bCs/>
          <w:sz w:val="22"/>
          <w:szCs w:val="22"/>
        </w:rPr>
        <w:t>”</w:t>
      </w:r>
      <w:r w:rsidRPr="008E5BE6">
        <w:rPr>
          <w:b/>
          <w:sz w:val="22"/>
          <w:szCs w:val="22"/>
        </w:rPr>
        <w:t xml:space="preserve"> </w:t>
      </w:r>
      <w:r w:rsidRPr="008E5BE6">
        <w:rPr>
          <w:bCs/>
          <w:sz w:val="22"/>
          <w:szCs w:val="22"/>
        </w:rPr>
        <w:t>– znak sprawy</w:t>
      </w:r>
      <w:r w:rsidRPr="008E5BE6">
        <w:rPr>
          <w:b/>
          <w:sz w:val="22"/>
          <w:szCs w:val="22"/>
        </w:rPr>
        <w:t xml:space="preserve"> </w:t>
      </w:r>
      <w:r w:rsidR="00AE314B" w:rsidRPr="008E5BE6">
        <w:rPr>
          <w:b/>
          <w:sz w:val="22"/>
          <w:szCs w:val="22"/>
        </w:rPr>
        <w:t>KC-DE-zp.25.127.2026</w:t>
      </w:r>
      <w:r w:rsidRPr="008E5BE6">
        <w:rPr>
          <w:b/>
          <w:sz w:val="22"/>
          <w:szCs w:val="22"/>
        </w:rPr>
        <w:t>.</w:t>
      </w:r>
    </w:p>
    <w:p w:rsidR="00EF1037" w:rsidRPr="008E5BE6" w:rsidRDefault="005C0930" w:rsidP="00431ECB">
      <w:pPr>
        <w:spacing w:before="120" w:after="120"/>
        <w:jc w:val="both"/>
        <w:rPr>
          <w:sz w:val="22"/>
          <w:szCs w:val="22"/>
        </w:rPr>
      </w:pPr>
      <w:r w:rsidRPr="008E5BE6">
        <w:rPr>
          <w:sz w:val="22"/>
          <w:szCs w:val="22"/>
        </w:rPr>
        <w:t xml:space="preserve">Zamawiający, </w:t>
      </w:r>
      <w:r w:rsidR="00431ECB" w:rsidRPr="008E5BE6">
        <w:rPr>
          <w:b/>
          <w:bCs/>
          <w:sz w:val="22"/>
          <w:szCs w:val="22"/>
        </w:rPr>
        <w:t>Akademia Górniczo-Hutnicza im. Stanisława Staszica w Krakowie,</w:t>
      </w:r>
      <w:r w:rsidRPr="008E5BE6">
        <w:rPr>
          <w:sz w:val="22"/>
          <w:szCs w:val="22"/>
        </w:rPr>
        <w:t xml:space="preserve"> działając na podstawie art. </w:t>
      </w:r>
      <w:r w:rsidR="00F004A8" w:rsidRPr="008E5BE6">
        <w:rPr>
          <w:sz w:val="22"/>
          <w:szCs w:val="22"/>
        </w:rPr>
        <w:t>286</w:t>
      </w:r>
      <w:r w:rsidRPr="008E5BE6">
        <w:rPr>
          <w:sz w:val="22"/>
          <w:szCs w:val="22"/>
        </w:rPr>
        <w:t xml:space="preserve"> ust. 1 i </w:t>
      </w:r>
      <w:r w:rsidR="00F004A8" w:rsidRPr="008E5BE6">
        <w:rPr>
          <w:sz w:val="22"/>
          <w:szCs w:val="22"/>
        </w:rPr>
        <w:t>7</w:t>
      </w:r>
      <w:r w:rsidRPr="008E5BE6">
        <w:rPr>
          <w:sz w:val="22"/>
          <w:szCs w:val="22"/>
        </w:rPr>
        <w:t xml:space="preserve"> ustawy z dnia 11 września 2019r. Prawo zamówień publicznych</w:t>
      </w:r>
      <w:r w:rsidR="009509A1" w:rsidRPr="008E5BE6">
        <w:rPr>
          <w:sz w:val="22"/>
          <w:szCs w:val="22"/>
        </w:rPr>
        <w:t xml:space="preserve"> </w:t>
      </w:r>
      <w:r w:rsidR="00986A5B" w:rsidRPr="008E5BE6">
        <w:rPr>
          <w:sz w:val="22"/>
          <w:szCs w:val="22"/>
        </w:rPr>
        <w:t xml:space="preserve">(Dz.U.2024.1320 </w:t>
      </w:r>
      <w:proofErr w:type="spellStart"/>
      <w:r w:rsidR="00986A5B" w:rsidRPr="008E5BE6">
        <w:rPr>
          <w:sz w:val="22"/>
          <w:szCs w:val="22"/>
        </w:rPr>
        <w:t>t.j</w:t>
      </w:r>
      <w:proofErr w:type="spellEnd"/>
      <w:r w:rsidR="00986A5B" w:rsidRPr="008E5BE6">
        <w:rPr>
          <w:sz w:val="22"/>
          <w:szCs w:val="22"/>
        </w:rPr>
        <w:t xml:space="preserve">. ze zm.) </w:t>
      </w:r>
      <w:r w:rsidR="00EB3650" w:rsidRPr="008E5BE6">
        <w:rPr>
          <w:sz w:val="22"/>
          <w:szCs w:val="22"/>
        </w:rPr>
        <w:t xml:space="preserve">informuje o </w:t>
      </w:r>
      <w:r w:rsidRPr="008E5BE6">
        <w:rPr>
          <w:sz w:val="22"/>
          <w:szCs w:val="22"/>
        </w:rPr>
        <w:t>dokon</w:t>
      </w:r>
      <w:r w:rsidR="00EB3650" w:rsidRPr="008E5BE6">
        <w:rPr>
          <w:sz w:val="22"/>
          <w:szCs w:val="22"/>
        </w:rPr>
        <w:t>aniu</w:t>
      </w:r>
      <w:r w:rsidRPr="008E5BE6">
        <w:rPr>
          <w:sz w:val="22"/>
          <w:szCs w:val="22"/>
        </w:rPr>
        <w:t xml:space="preserve"> </w:t>
      </w:r>
      <w:r w:rsidR="00460DC4" w:rsidRPr="008E5BE6">
        <w:rPr>
          <w:sz w:val="22"/>
          <w:szCs w:val="22"/>
        </w:rPr>
        <w:t>zmian</w:t>
      </w:r>
      <w:r w:rsidRPr="008E5BE6">
        <w:rPr>
          <w:sz w:val="22"/>
          <w:szCs w:val="22"/>
        </w:rPr>
        <w:t xml:space="preserve"> w z</w:t>
      </w:r>
      <w:r w:rsidR="00460DC4" w:rsidRPr="008E5BE6">
        <w:rPr>
          <w:sz w:val="22"/>
          <w:szCs w:val="22"/>
        </w:rPr>
        <w:t>apis</w:t>
      </w:r>
      <w:r w:rsidRPr="008E5BE6">
        <w:rPr>
          <w:sz w:val="22"/>
          <w:szCs w:val="22"/>
        </w:rPr>
        <w:t>ach</w:t>
      </w:r>
      <w:r w:rsidR="00460DC4" w:rsidRPr="008E5BE6">
        <w:rPr>
          <w:sz w:val="22"/>
          <w:szCs w:val="22"/>
        </w:rPr>
        <w:t xml:space="preserve"> </w:t>
      </w:r>
      <w:r w:rsidRPr="008E5BE6">
        <w:rPr>
          <w:sz w:val="22"/>
          <w:szCs w:val="22"/>
        </w:rPr>
        <w:t>S</w:t>
      </w:r>
      <w:r w:rsidR="00EF1037" w:rsidRPr="008E5BE6">
        <w:rPr>
          <w:sz w:val="22"/>
          <w:szCs w:val="22"/>
        </w:rPr>
        <w:t>pecyfikacji warunków zamówienia</w:t>
      </w:r>
      <w:r w:rsidR="00460DC4" w:rsidRPr="008E5BE6">
        <w:rPr>
          <w:sz w:val="22"/>
          <w:szCs w:val="22"/>
        </w:rPr>
        <w:t xml:space="preserve"> w</w:t>
      </w:r>
      <w:r w:rsidR="008E5BE6" w:rsidRPr="008E5BE6">
        <w:rPr>
          <w:sz w:val="22"/>
          <w:szCs w:val="22"/>
        </w:rPr>
        <w:t xml:space="preserve"> wersji angielskiej, w </w:t>
      </w:r>
      <w:r w:rsidR="00460DC4" w:rsidRPr="008E5BE6">
        <w:rPr>
          <w:sz w:val="22"/>
          <w:szCs w:val="22"/>
        </w:rPr>
        <w:t>następującym zakresie</w:t>
      </w:r>
      <w:r w:rsidR="00EF1037" w:rsidRPr="008E5BE6">
        <w:rPr>
          <w:sz w:val="22"/>
          <w:szCs w:val="22"/>
        </w:rPr>
        <w:t>:</w:t>
      </w:r>
    </w:p>
    <w:p w:rsidR="008E5BE6" w:rsidRPr="008E5BE6" w:rsidRDefault="008E5BE6" w:rsidP="00431ECB">
      <w:pPr>
        <w:spacing w:before="120" w:after="120"/>
        <w:jc w:val="both"/>
        <w:rPr>
          <w:sz w:val="22"/>
          <w:szCs w:val="22"/>
        </w:rPr>
      </w:pPr>
      <w:r w:rsidRPr="008E5BE6">
        <w:rPr>
          <w:sz w:val="22"/>
          <w:szCs w:val="22"/>
        </w:rPr>
        <w:t>pkt 7</w:t>
      </w:r>
    </w:p>
    <w:p w:rsidR="008E5BE6" w:rsidRPr="008E5BE6" w:rsidRDefault="008E5BE6" w:rsidP="008E5BE6">
      <w:pPr>
        <w:jc w:val="both"/>
        <w:rPr>
          <w:sz w:val="22"/>
          <w:szCs w:val="22"/>
          <w:u w:val="single"/>
        </w:rPr>
      </w:pPr>
      <w:r w:rsidRPr="008E5BE6">
        <w:rPr>
          <w:sz w:val="22"/>
          <w:szCs w:val="22"/>
          <w:u w:val="single"/>
        </w:rPr>
        <w:t>zamiast:</w:t>
      </w:r>
    </w:p>
    <w:p w:rsidR="008E5BE6" w:rsidRPr="008E5BE6" w:rsidRDefault="008E5BE6" w:rsidP="008E5BE6">
      <w:pPr>
        <w:pStyle w:val="Tekstpodstawowy"/>
        <w:spacing w:line="240" w:lineRule="auto"/>
        <w:rPr>
          <w:bCs/>
          <w:color w:val="FF0000"/>
          <w:sz w:val="22"/>
          <w:szCs w:val="22"/>
        </w:rPr>
      </w:pPr>
      <w:r w:rsidRPr="008E5BE6">
        <w:rPr>
          <w:rFonts w:eastAsia="Calibri"/>
          <w:sz w:val="22"/>
          <w:szCs w:val="22"/>
          <w:lang w:val="en-US" w:eastAsia="en-US"/>
        </w:rPr>
        <w:t xml:space="preserve">Contract completion date: by December 31, 2027 </w:t>
      </w:r>
      <w:r w:rsidRPr="008E5BE6">
        <w:rPr>
          <w:rFonts w:eastAsia="Calibri"/>
          <w:color w:val="FF0000"/>
          <w:sz w:val="22"/>
          <w:szCs w:val="22"/>
          <w:lang w:val="en-US" w:eastAsia="en-US"/>
        </w:rPr>
        <w:t>/the completion date is a criterion for evaluating bids/.</w:t>
      </w:r>
    </w:p>
    <w:p w:rsidR="008E5BE6" w:rsidRPr="008E5BE6" w:rsidRDefault="008E5BE6" w:rsidP="008E5BE6">
      <w:pPr>
        <w:pStyle w:val="Tekstpodstawowy"/>
        <w:spacing w:line="240" w:lineRule="auto"/>
        <w:rPr>
          <w:rFonts w:eastAsia="Calibri"/>
          <w:sz w:val="22"/>
          <w:szCs w:val="22"/>
          <w:lang w:val="en-US" w:eastAsia="en-US"/>
        </w:rPr>
      </w:pPr>
    </w:p>
    <w:p w:rsidR="008E5BE6" w:rsidRPr="008E5BE6" w:rsidRDefault="008E5BE6" w:rsidP="008E5BE6">
      <w:pPr>
        <w:pStyle w:val="Tekstpodstawowy"/>
        <w:spacing w:line="240" w:lineRule="auto"/>
        <w:rPr>
          <w:bCs/>
          <w:color w:val="FF0000"/>
          <w:sz w:val="22"/>
          <w:szCs w:val="22"/>
          <w:u w:val="single"/>
        </w:rPr>
      </w:pPr>
      <w:proofErr w:type="spellStart"/>
      <w:r w:rsidRPr="008E5BE6">
        <w:rPr>
          <w:rFonts w:eastAsia="Calibri"/>
          <w:sz w:val="22"/>
          <w:szCs w:val="22"/>
          <w:u w:val="single"/>
          <w:lang w:val="en-US" w:eastAsia="en-US"/>
        </w:rPr>
        <w:t>powinno</w:t>
      </w:r>
      <w:proofErr w:type="spellEnd"/>
      <w:r w:rsidRPr="008E5BE6">
        <w:rPr>
          <w:rFonts w:eastAsia="Calibri"/>
          <w:sz w:val="22"/>
          <w:szCs w:val="22"/>
          <w:u w:val="single"/>
          <w:lang w:val="en-US" w:eastAsia="en-US"/>
        </w:rPr>
        <w:t xml:space="preserve"> </w:t>
      </w:r>
      <w:proofErr w:type="spellStart"/>
      <w:r w:rsidRPr="008E5BE6">
        <w:rPr>
          <w:rFonts w:eastAsia="Calibri"/>
          <w:sz w:val="22"/>
          <w:szCs w:val="22"/>
          <w:u w:val="single"/>
          <w:lang w:val="en-US" w:eastAsia="en-US"/>
        </w:rPr>
        <w:t>być</w:t>
      </w:r>
      <w:proofErr w:type="spellEnd"/>
      <w:r w:rsidRPr="008E5BE6">
        <w:rPr>
          <w:rFonts w:eastAsia="Calibri"/>
          <w:sz w:val="22"/>
          <w:szCs w:val="22"/>
          <w:u w:val="single"/>
          <w:lang w:val="en-US" w:eastAsia="en-US"/>
        </w:rPr>
        <w:t>:</w:t>
      </w:r>
    </w:p>
    <w:p w:rsidR="008E5BE6" w:rsidRDefault="008E5BE6" w:rsidP="008E5BE6">
      <w:pPr>
        <w:pStyle w:val="Tekstpodstawowy"/>
        <w:spacing w:line="240" w:lineRule="auto"/>
        <w:rPr>
          <w:rFonts w:eastAsia="Calibri"/>
          <w:sz w:val="22"/>
          <w:szCs w:val="22"/>
          <w:lang w:val="en-US" w:eastAsia="en-US"/>
        </w:rPr>
      </w:pPr>
      <w:r w:rsidRPr="008E5BE6">
        <w:rPr>
          <w:rFonts w:eastAsia="Calibri"/>
          <w:sz w:val="22"/>
          <w:szCs w:val="22"/>
          <w:lang w:val="en-US" w:eastAsia="en-US"/>
        </w:rPr>
        <w:t>Contract completion date: by December 31, 2027</w:t>
      </w:r>
    </w:p>
    <w:p w:rsidR="008E5BE6" w:rsidRDefault="008E5BE6" w:rsidP="008E5BE6">
      <w:pPr>
        <w:pStyle w:val="Tekstpodstawowy"/>
        <w:spacing w:line="240" w:lineRule="auto"/>
        <w:rPr>
          <w:bCs/>
          <w:color w:val="FF0000"/>
          <w:sz w:val="22"/>
          <w:szCs w:val="22"/>
        </w:rPr>
      </w:pPr>
    </w:p>
    <w:p w:rsidR="008E5BE6" w:rsidRPr="008E5BE6" w:rsidRDefault="008E5BE6" w:rsidP="008E5BE6">
      <w:pPr>
        <w:pStyle w:val="Tekstpodstawowy"/>
        <w:spacing w:line="240" w:lineRule="auto"/>
        <w:rPr>
          <w:bCs/>
          <w:sz w:val="22"/>
          <w:szCs w:val="22"/>
        </w:rPr>
      </w:pPr>
      <w:r w:rsidRPr="008E5BE6">
        <w:rPr>
          <w:bCs/>
          <w:sz w:val="22"/>
          <w:szCs w:val="22"/>
        </w:rPr>
        <w:t>pkt 9.5</w:t>
      </w:r>
    </w:p>
    <w:p w:rsidR="008E5BE6" w:rsidRPr="008E5BE6" w:rsidRDefault="008E5BE6" w:rsidP="008E5BE6">
      <w:pPr>
        <w:pStyle w:val="Tekstpodstawowy"/>
        <w:spacing w:line="240" w:lineRule="auto"/>
        <w:rPr>
          <w:bCs/>
          <w:sz w:val="22"/>
          <w:szCs w:val="22"/>
          <w:u w:val="single"/>
        </w:rPr>
      </w:pPr>
      <w:r w:rsidRPr="008E5BE6">
        <w:rPr>
          <w:bCs/>
          <w:sz w:val="22"/>
          <w:szCs w:val="22"/>
          <w:u w:val="single"/>
        </w:rPr>
        <w:t>zamiast:</w:t>
      </w:r>
    </w:p>
    <w:p w:rsidR="005439DE" w:rsidRDefault="005439DE" w:rsidP="005439DE">
      <w:pPr>
        <w:ind w:hanging="142"/>
        <w:jc w:val="both"/>
        <w:rPr>
          <w:sz w:val="24"/>
          <w:lang w:val="en-GB"/>
        </w:rPr>
      </w:pPr>
      <w:r>
        <w:rPr>
          <w:sz w:val="24"/>
          <w:lang w:val="en-GB"/>
        </w:rPr>
        <w:t xml:space="preserve">   </w:t>
      </w:r>
      <w:r>
        <w:rPr>
          <w:sz w:val="24"/>
          <w:lang w:val="en-GB"/>
        </w:rPr>
        <w:t>In cases referred to in Art. 109 para 1 sub-sections (1), (4), (5), (7), the Contracting Authority may choose not to exclude the Economic operator from the procedure if the exclusion were obviously disproportionate, in particular when the amounts of the arrears in</w:t>
      </w:r>
      <w:r>
        <w:rPr>
          <w:lang w:val="en-GB"/>
        </w:rPr>
        <w:t xml:space="preserve"> </w:t>
      </w:r>
      <w:r>
        <w:rPr>
          <w:sz w:val="24"/>
          <w:lang w:val="en-GB"/>
        </w:rPr>
        <w:t>the payment of taxes or social security contributions are insignificant or the economic or financial standing of the Economic operator, referred to in para 2 (2) is sufficient to guarantee the due performance of the contract.</w:t>
      </w:r>
    </w:p>
    <w:p w:rsidR="008E5BE6" w:rsidRDefault="008E5BE6" w:rsidP="008E5BE6">
      <w:pPr>
        <w:pStyle w:val="Tekstpodstawowy"/>
        <w:spacing w:line="240" w:lineRule="auto"/>
        <w:rPr>
          <w:bCs/>
          <w:sz w:val="22"/>
          <w:szCs w:val="22"/>
          <w:u w:val="single"/>
        </w:rPr>
      </w:pPr>
    </w:p>
    <w:p w:rsidR="008E5BE6" w:rsidRPr="008E5BE6" w:rsidRDefault="008E5BE6" w:rsidP="008E5BE6">
      <w:pPr>
        <w:pStyle w:val="Tekstpodstawowy"/>
        <w:spacing w:line="240" w:lineRule="auto"/>
        <w:rPr>
          <w:bCs/>
          <w:sz w:val="22"/>
          <w:szCs w:val="22"/>
          <w:u w:val="single"/>
        </w:rPr>
      </w:pPr>
      <w:r w:rsidRPr="008E5BE6">
        <w:rPr>
          <w:bCs/>
          <w:sz w:val="22"/>
          <w:szCs w:val="22"/>
          <w:u w:val="single"/>
        </w:rPr>
        <w:t>powinno być:</w:t>
      </w:r>
    </w:p>
    <w:p w:rsidR="005439DE" w:rsidRDefault="005439DE" w:rsidP="005439DE">
      <w:pPr>
        <w:ind w:hanging="142"/>
        <w:jc w:val="both"/>
        <w:rPr>
          <w:sz w:val="24"/>
          <w:lang w:val="en-GB"/>
        </w:rPr>
      </w:pPr>
      <w:r>
        <w:rPr>
          <w:sz w:val="24"/>
          <w:lang w:val="en-GB"/>
        </w:rPr>
        <w:t xml:space="preserve">   In cases referred to in Art. 109 para 1 sub-sections </w:t>
      </w:r>
      <w:r w:rsidRPr="005439DE">
        <w:rPr>
          <w:strike/>
          <w:color w:val="FF0000"/>
          <w:sz w:val="24"/>
          <w:lang w:val="en-GB"/>
        </w:rPr>
        <w:t>(1),</w:t>
      </w:r>
      <w:r>
        <w:rPr>
          <w:sz w:val="24"/>
          <w:lang w:val="en-GB"/>
        </w:rPr>
        <w:t xml:space="preserve"> (4), (5), (7), the Contracting Authority may choose not to exclude the Economic operator from the procedure if the exclusion were obviously disproportionate, in particular when the amounts of the arrears in</w:t>
      </w:r>
      <w:r>
        <w:rPr>
          <w:lang w:val="en-GB"/>
        </w:rPr>
        <w:t xml:space="preserve"> </w:t>
      </w:r>
      <w:r>
        <w:rPr>
          <w:sz w:val="24"/>
          <w:lang w:val="en-GB"/>
        </w:rPr>
        <w:t>the payment of taxes or social security contributions are insignificant or the economic or financial standing of the Economic operator, referred to in para 2 (2) is sufficient to guarantee the due performance of the contract.</w:t>
      </w:r>
    </w:p>
    <w:p w:rsidR="00EF1037" w:rsidRPr="00AE314B" w:rsidRDefault="00EF1037" w:rsidP="00E02559">
      <w:pPr>
        <w:spacing w:before="120" w:after="120" w:line="360" w:lineRule="auto"/>
        <w:jc w:val="both"/>
        <w:rPr>
          <w:bCs/>
          <w:sz w:val="22"/>
          <w:szCs w:val="22"/>
          <w:highlight w:val="darkGray"/>
        </w:rPr>
      </w:pPr>
    </w:p>
    <w:p w:rsidR="005C0930" w:rsidRPr="00E02559" w:rsidRDefault="005C0930" w:rsidP="005439DE">
      <w:pPr>
        <w:pStyle w:val="Tekstpodstawowy"/>
        <w:rPr>
          <w:szCs w:val="24"/>
        </w:rPr>
      </w:pPr>
      <w:bookmarkStart w:id="0" w:name="_GoBack"/>
      <w:bookmarkEnd w:id="0"/>
    </w:p>
    <w:sectPr w:rsidR="005C0930" w:rsidRPr="00E0255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2CF6" w:rsidRDefault="007E2CF6">
      <w:r>
        <w:separator/>
      </w:r>
    </w:p>
  </w:endnote>
  <w:endnote w:type="continuationSeparator" w:id="0">
    <w:p w:rsidR="007E2CF6" w:rsidRDefault="007E2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EF1037">
    <w:pPr>
      <w:pStyle w:val="Stopka"/>
      <w:tabs>
        <w:tab w:val="clear" w:pos="4536"/>
      </w:tabs>
      <w:jc w:val="center"/>
    </w:pPr>
    <w:r>
      <w:rPr>
        <w:noProof/>
      </w:rPr>
      <w:pict>
        <v:line id="_x0000_s2049" style="position:absolute;left:0;text-align:left;z-index:251657728" from="-3.85pt,7.55pt" to="455.15pt,7.55pt"/>
      </w:pict>
    </w:r>
  </w:p>
  <w:p w:rsidR="00EB3650"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sidR="00EB3650" w:rsidRPr="00EB3650">
      <w:rPr>
        <w:rFonts w:ascii="Arial" w:hAnsi="Arial" w:cs="Arial"/>
        <w:sz w:val="18"/>
        <w:szCs w:val="18"/>
      </w:rPr>
      <w:t xml:space="preserve">Strona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PAGE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1</w:t>
    </w:r>
    <w:r w:rsidR="00EB3650" w:rsidRPr="00EB3650">
      <w:rPr>
        <w:rFonts w:ascii="Arial" w:hAnsi="Arial" w:cs="Arial"/>
        <w:b/>
        <w:bCs/>
        <w:sz w:val="18"/>
        <w:szCs w:val="18"/>
      </w:rPr>
      <w:fldChar w:fldCharType="end"/>
    </w:r>
    <w:r w:rsidR="00EB3650" w:rsidRPr="00EB3650">
      <w:rPr>
        <w:rFonts w:ascii="Arial" w:hAnsi="Arial" w:cs="Arial"/>
        <w:sz w:val="18"/>
        <w:szCs w:val="18"/>
      </w:rPr>
      <w:t xml:space="preserve"> z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NUMPAGES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2</w:t>
    </w:r>
    <w:r w:rsidR="00EB3650" w:rsidRPr="00EB3650">
      <w:rPr>
        <w:rFonts w:ascii="Arial" w:hAnsi="Arial" w:cs="Arial"/>
        <w:b/>
        <w:bCs/>
        <w:sz w:val="18"/>
        <w:szCs w:val="18"/>
      </w:rPr>
      <w:fldChar w:fldCharType="end"/>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2CF6" w:rsidRDefault="007E2CF6">
      <w:r>
        <w:separator/>
      </w:r>
    </w:p>
  </w:footnote>
  <w:footnote w:type="continuationSeparator" w:id="0">
    <w:p w:rsidR="007E2CF6" w:rsidRDefault="007E2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314B" w:rsidRDefault="00AE314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314B" w:rsidRDefault="00AE314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314B" w:rsidRDefault="00AE314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588"/>
    <w:multiLevelType w:val="multilevel"/>
    <w:tmpl w:val="C5CA943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2CF6"/>
    <w:rsid w:val="00057D02"/>
    <w:rsid w:val="000613E0"/>
    <w:rsid w:val="000817F1"/>
    <w:rsid w:val="001A571A"/>
    <w:rsid w:val="002B1C74"/>
    <w:rsid w:val="00384EFD"/>
    <w:rsid w:val="004222DA"/>
    <w:rsid w:val="00431ECB"/>
    <w:rsid w:val="00453E59"/>
    <w:rsid w:val="00460DC4"/>
    <w:rsid w:val="00475281"/>
    <w:rsid w:val="005079A4"/>
    <w:rsid w:val="005439DE"/>
    <w:rsid w:val="0055546F"/>
    <w:rsid w:val="005C0930"/>
    <w:rsid w:val="006D4AE5"/>
    <w:rsid w:val="007E2CF6"/>
    <w:rsid w:val="00854803"/>
    <w:rsid w:val="0087224A"/>
    <w:rsid w:val="00881C07"/>
    <w:rsid w:val="008E5BE6"/>
    <w:rsid w:val="009149C3"/>
    <w:rsid w:val="009509A1"/>
    <w:rsid w:val="00953AA1"/>
    <w:rsid w:val="0095641D"/>
    <w:rsid w:val="00986A5B"/>
    <w:rsid w:val="009D169F"/>
    <w:rsid w:val="00A232A2"/>
    <w:rsid w:val="00AE235B"/>
    <w:rsid w:val="00AE314B"/>
    <w:rsid w:val="00B26D41"/>
    <w:rsid w:val="00B361A9"/>
    <w:rsid w:val="00C1255C"/>
    <w:rsid w:val="00C152AE"/>
    <w:rsid w:val="00D1574A"/>
    <w:rsid w:val="00D248D2"/>
    <w:rsid w:val="00E02559"/>
    <w:rsid w:val="00E74582"/>
    <w:rsid w:val="00EB3650"/>
    <w:rsid w:val="00EF1037"/>
    <w:rsid w:val="00F004A8"/>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3328F90"/>
  <w15:chartTrackingRefBased/>
  <w15:docId w15:val="{1986942D-6D5B-415B-97FC-D09593361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1</Pages>
  <Words>318</Words>
  <Characters>1805</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Jolata Oleksy</dc:creator>
  <cp:keywords/>
  <cp:lastModifiedBy>Jolanta Oleksy</cp:lastModifiedBy>
  <cp:revision>5</cp:revision>
  <cp:lastPrinted>2001-02-10T18:08:00Z</cp:lastPrinted>
  <dcterms:created xsi:type="dcterms:W3CDTF">2026-05-20T12:03:00Z</dcterms:created>
  <dcterms:modified xsi:type="dcterms:W3CDTF">2026-05-20T12:12:00Z</dcterms:modified>
</cp:coreProperties>
</file>