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376C0" w:rsidP="005C0930">
      <w:pPr>
        <w:spacing w:after="240"/>
        <w:jc w:val="right"/>
        <w:rPr>
          <w:sz w:val="22"/>
          <w:szCs w:val="22"/>
        </w:rPr>
      </w:pPr>
      <w:r w:rsidRPr="005376C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376C0">
        <w:rPr>
          <w:sz w:val="22"/>
          <w:szCs w:val="22"/>
        </w:rPr>
        <w:t>2026-02-04</w:t>
      </w:r>
    </w:p>
    <w:p w:rsidR="005376C0" w:rsidRPr="005376C0" w:rsidRDefault="005376C0" w:rsidP="005C0930">
      <w:pPr>
        <w:rPr>
          <w:b/>
          <w:bCs/>
          <w:sz w:val="22"/>
          <w:szCs w:val="22"/>
        </w:rPr>
      </w:pPr>
      <w:r w:rsidRPr="005376C0">
        <w:rPr>
          <w:b/>
          <w:bCs/>
          <w:sz w:val="22"/>
          <w:szCs w:val="22"/>
        </w:rPr>
        <w:t>Akademia Górniczo - Hutnicza</w:t>
      </w:r>
    </w:p>
    <w:p w:rsidR="005376C0" w:rsidRPr="005376C0" w:rsidRDefault="005376C0" w:rsidP="005C0930">
      <w:pPr>
        <w:rPr>
          <w:b/>
          <w:bCs/>
          <w:sz w:val="22"/>
          <w:szCs w:val="22"/>
        </w:rPr>
      </w:pPr>
      <w:r w:rsidRPr="005376C0">
        <w:rPr>
          <w:b/>
          <w:bCs/>
          <w:sz w:val="22"/>
          <w:szCs w:val="22"/>
        </w:rPr>
        <w:t>im. Stanisława Staszica w Krakowie</w:t>
      </w:r>
    </w:p>
    <w:p w:rsidR="005C0930" w:rsidRPr="00D91931" w:rsidRDefault="005376C0" w:rsidP="005C0930">
      <w:pPr>
        <w:rPr>
          <w:b/>
          <w:bCs/>
          <w:sz w:val="22"/>
          <w:szCs w:val="22"/>
        </w:rPr>
      </w:pPr>
      <w:r w:rsidRPr="005376C0">
        <w:rPr>
          <w:b/>
          <w:bCs/>
          <w:sz w:val="22"/>
          <w:szCs w:val="22"/>
        </w:rPr>
        <w:t>Dział Zamówień Publicznych</w:t>
      </w:r>
    </w:p>
    <w:p w:rsidR="005C0930" w:rsidRPr="00BD5546" w:rsidRDefault="005376C0" w:rsidP="005C0930">
      <w:pPr>
        <w:rPr>
          <w:sz w:val="22"/>
          <w:szCs w:val="22"/>
        </w:rPr>
      </w:pPr>
      <w:r w:rsidRPr="005376C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376C0">
        <w:rPr>
          <w:sz w:val="22"/>
          <w:szCs w:val="22"/>
        </w:rPr>
        <w:t>30</w:t>
      </w:r>
    </w:p>
    <w:p w:rsidR="005C0930" w:rsidRPr="00BD5546" w:rsidRDefault="005376C0" w:rsidP="005C0930">
      <w:pPr>
        <w:rPr>
          <w:sz w:val="22"/>
          <w:szCs w:val="22"/>
        </w:rPr>
      </w:pPr>
      <w:r w:rsidRPr="005376C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376C0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376C0" w:rsidRPr="005376C0">
        <w:rPr>
          <w:b/>
          <w:sz w:val="22"/>
          <w:szCs w:val="22"/>
        </w:rPr>
        <w:t>KC-DE-zp.25-15/26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5832DD" w:rsidRDefault="005832DD" w:rsidP="005832D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832DD">
        <w:rPr>
          <w:rFonts w:ascii="Times New Roman" w:hAnsi="Times New Roman"/>
          <w:sz w:val="24"/>
          <w:szCs w:val="24"/>
        </w:rPr>
        <w:t>P</w:t>
      </w:r>
      <w:r w:rsidR="00EF1037" w:rsidRPr="005832DD">
        <w:rPr>
          <w:rFonts w:ascii="Times New Roman" w:hAnsi="Times New Roman"/>
          <w:sz w:val="24"/>
          <w:szCs w:val="24"/>
        </w:rPr>
        <w:t xml:space="preserve"> O W I A D O M I E N I E</w:t>
      </w:r>
    </w:p>
    <w:p w:rsidR="00EF1037" w:rsidRDefault="00EF1037" w:rsidP="005832D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832DD">
        <w:rPr>
          <w:rFonts w:ascii="Times New Roman" w:hAnsi="Times New Roman"/>
          <w:sz w:val="24"/>
          <w:szCs w:val="24"/>
        </w:rPr>
        <w:t>o zmianach  SWZ</w:t>
      </w:r>
    </w:p>
    <w:p w:rsidR="005832DD" w:rsidRPr="005832DD" w:rsidRDefault="005832DD" w:rsidP="005832DD"/>
    <w:p w:rsidR="00EF1037" w:rsidRPr="006C4609" w:rsidRDefault="005C0930" w:rsidP="005832DD">
      <w:pPr>
        <w:jc w:val="both"/>
        <w:rPr>
          <w:iCs/>
          <w:sz w:val="22"/>
          <w:szCs w:val="22"/>
        </w:rPr>
      </w:pPr>
      <w:r w:rsidRPr="006C4609">
        <w:rPr>
          <w:sz w:val="22"/>
          <w:szCs w:val="22"/>
        </w:rPr>
        <w:t>Dotyczy: postępowania o udzielenie zamówienia publicznego, prowadzonego w trybie</w:t>
      </w:r>
      <w:r w:rsidR="00431ECB" w:rsidRPr="006C4609">
        <w:rPr>
          <w:sz w:val="22"/>
          <w:szCs w:val="22"/>
        </w:rPr>
        <w:t>:</w:t>
      </w:r>
      <w:r w:rsidRPr="006C4609">
        <w:rPr>
          <w:sz w:val="22"/>
          <w:szCs w:val="22"/>
        </w:rPr>
        <w:t xml:space="preserve"> </w:t>
      </w:r>
      <w:r w:rsidR="005376C0" w:rsidRPr="006C4609">
        <w:rPr>
          <w:sz w:val="22"/>
          <w:szCs w:val="22"/>
        </w:rPr>
        <w:t xml:space="preserve">Tryb podstawowy bez negocjacji - art. 275 pkt. 1 ustawy </w:t>
      </w:r>
      <w:proofErr w:type="spellStart"/>
      <w:r w:rsidR="005376C0" w:rsidRPr="006C4609">
        <w:rPr>
          <w:sz w:val="22"/>
          <w:szCs w:val="22"/>
        </w:rPr>
        <w:t>Pzp</w:t>
      </w:r>
      <w:proofErr w:type="spellEnd"/>
      <w:r w:rsidRPr="006C4609">
        <w:rPr>
          <w:b/>
          <w:sz w:val="22"/>
          <w:szCs w:val="22"/>
        </w:rPr>
        <w:t xml:space="preserve"> </w:t>
      </w:r>
      <w:r w:rsidR="000817F1" w:rsidRPr="006C4609">
        <w:rPr>
          <w:bCs/>
          <w:sz w:val="22"/>
          <w:szCs w:val="22"/>
        </w:rPr>
        <w:t>pn.</w:t>
      </w:r>
      <w:r w:rsidRPr="006C4609">
        <w:rPr>
          <w:b/>
          <w:sz w:val="22"/>
          <w:szCs w:val="22"/>
        </w:rPr>
        <w:t xml:space="preserve"> </w:t>
      </w:r>
      <w:r w:rsidRPr="006C4609">
        <w:rPr>
          <w:bCs/>
          <w:sz w:val="22"/>
          <w:szCs w:val="22"/>
        </w:rPr>
        <w:t>”</w:t>
      </w:r>
      <w:r w:rsidR="005376C0" w:rsidRPr="006C4609">
        <w:rPr>
          <w:b/>
          <w:bCs/>
          <w:sz w:val="22"/>
          <w:szCs w:val="22"/>
        </w:rPr>
        <w:t>świadczenie usług w zakresie wyszukiwania, rezerwacji,  zakupu i dostarczania biletów lotniczych  do destynacji poza Europą dla projektu NAWA UNIVERSEH Plus! - KC-DE-zp.25-15/26</w:t>
      </w:r>
      <w:r w:rsidRPr="006C4609">
        <w:rPr>
          <w:bCs/>
          <w:sz w:val="22"/>
          <w:szCs w:val="22"/>
        </w:rPr>
        <w:t>”</w:t>
      </w:r>
      <w:r w:rsidRPr="006C4609">
        <w:rPr>
          <w:b/>
          <w:sz w:val="22"/>
          <w:szCs w:val="22"/>
        </w:rPr>
        <w:t xml:space="preserve"> </w:t>
      </w:r>
      <w:r w:rsidRPr="006C4609">
        <w:rPr>
          <w:bCs/>
          <w:sz w:val="22"/>
          <w:szCs w:val="22"/>
        </w:rPr>
        <w:t>– znak sprawy</w:t>
      </w:r>
      <w:r w:rsidRPr="006C4609">
        <w:rPr>
          <w:b/>
          <w:sz w:val="22"/>
          <w:szCs w:val="22"/>
        </w:rPr>
        <w:t xml:space="preserve"> </w:t>
      </w:r>
      <w:r w:rsidR="005376C0" w:rsidRPr="006C4609">
        <w:rPr>
          <w:b/>
          <w:sz w:val="22"/>
          <w:szCs w:val="22"/>
        </w:rPr>
        <w:t>KC-DE-zp.25-15/26</w:t>
      </w:r>
      <w:r w:rsidRPr="006C4609">
        <w:rPr>
          <w:b/>
          <w:sz w:val="22"/>
          <w:szCs w:val="22"/>
        </w:rPr>
        <w:t>.</w:t>
      </w:r>
    </w:p>
    <w:p w:rsidR="00EF1037" w:rsidRPr="003C66AB" w:rsidRDefault="005C0930" w:rsidP="005832DD">
      <w:pPr>
        <w:jc w:val="both"/>
        <w:rPr>
          <w:sz w:val="22"/>
          <w:szCs w:val="22"/>
        </w:rPr>
      </w:pPr>
      <w:r w:rsidRPr="003C66AB">
        <w:rPr>
          <w:sz w:val="22"/>
          <w:szCs w:val="22"/>
        </w:rPr>
        <w:t xml:space="preserve">Zamawiający, </w:t>
      </w:r>
      <w:r w:rsidR="00431ECB" w:rsidRPr="003C66AB">
        <w:rPr>
          <w:b/>
          <w:bCs/>
          <w:sz w:val="22"/>
          <w:szCs w:val="22"/>
        </w:rPr>
        <w:t>Akademia Górniczo-Hutnicza im. Stanisława Staszica w Krakowie,</w:t>
      </w:r>
      <w:r w:rsidRPr="003C66AB">
        <w:rPr>
          <w:sz w:val="22"/>
          <w:szCs w:val="22"/>
        </w:rPr>
        <w:t xml:space="preserve"> działając na podstawie art. </w:t>
      </w:r>
      <w:r w:rsidR="00F004A8" w:rsidRPr="003C66AB">
        <w:rPr>
          <w:sz w:val="22"/>
          <w:szCs w:val="22"/>
        </w:rPr>
        <w:t>286</w:t>
      </w:r>
      <w:r w:rsidRPr="003C66AB">
        <w:rPr>
          <w:sz w:val="22"/>
          <w:szCs w:val="22"/>
        </w:rPr>
        <w:t xml:space="preserve"> ust. 1 i </w:t>
      </w:r>
      <w:r w:rsidR="00F004A8" w:rsidRPr="003C66AB">
        <w:rPr>
          <w:sz w:val="22"/>
          <w:szCs w:val="22"/>
        </w:rPr>
        <w:t>7</w:t>
      </w:r>
      <w:r w:rsidRPr="003C66AB">
        <w:rPr>
          <w:sz w:val="22"/>
          <w:szCs w:val="22"/>
        </w:rPr>
        <w:t xml:space="preserve"> ustawy z dnia 11 września 2019r. Prawo zamówień publicznych</w:t>
      </w:r>
      <w:r w:rsidR="009509A1" w:rsidRPr="003C66AB">
        <w:rPr>
          <w:sz w:val="22"/>
          <w:szCs w:val="22"/>
        </w:rPr>
        <w:t xml:space="preserve"> </w:t>
      </w:r>
      <w:r w:rsidR="00986A5B" w:rsidRPr="003C66AB">
        <w:rPr>
          <w:sz w:val="22"/>
          <w:szCs w:val="22"/>
        </w:rPr>
        <w:t xml:space="preserve">(Dz.U.2024.1320 </w:t>
      </w:r>
      <w:proofErr w:type="spellStart"/>
      <w:r w:rsidR="00986A5B" w:rsidRPr="003C66AB">
        <w:rPr>
          <w:sz w:val="22"/>
          <w:szCs w:val="22"/>
        </w:rPr>
        <w:t>t.j</w:t>
      </w:r>
      <w:proofErr w:type="spellEnd"/>
      <w:r w:rsidR="00986A5B" w:rsidRPr="003C66AB">
        <w:rPr>
          <w:sz w:val="22"/>
          <w:szCs w:val="22"/>
        </w:rPr>
        <w:t xml:space="preserve">. ze zm.) </w:t>
      </w:r>
      <w:r w:rsidR="00EB3650" w:rsidRPr="003C66AB">
        <w:rPr>
          <w:sz w:val="22"/>
          <w:szCs w:val="22"/>
        </w:rPr>
        <w:t xml:space="preserve">informuje o </w:t>
      </w:r>
      <w:r w:rsidRPr="003C66AB">
        <w:rPr>
          <w:sz w:val="22"/>
          <w:szCs w:val="22"/>
        </w:rPr>
        <w:t>dokon</w:t>
      </w:r>
      <w:r w:rsidR="00EB3650" w:rsidRPr="003C66AB">
        <w:rPr>
          <w:sz w:val="22"/>
          <w:szCs w:val="22"/>
        </w:rPr>
        <w:t>aniu</w:t>
      </w:r>
      <w:r w:rsidRPr="003C66AB">
        <w:rPr>
          <w:sz w:val="22"/>
          <w:szCs w:val="22"/>
        </w:rPr>
        <w:t xml:space="preserve"> </w:t>
      </w:r>
      <w:r w:rsidR="00460DC4" w:rsidRPr="003C66AB">
        <w:rPr>
          <w:sz w:val="22"/>
          <w:szCs w:val="22"/>
        </w:rPr>
        <w:t>zmian</w:t>
      </w:r>
      <w:r w:rsidRPr="003C66AB">
        <w:rPr>
          <w:sz w:val="22"/>
          <w:szCs w:val="22"/>
        </w:rPr>
        <w:t xml:space="preserve"> w z</w:t>
      </w:r>
      <w:r w:rsidR="00460DC4" w:rsidRPr="003C66AB">
        <w:rPr>
          <w:sz w:val="22"/>
          <w:szCs w:val="22"/>
        </w:rPr>
        <w:t>apis</w:t>
      </w:r>
      <w:r w:rsidRPr="003C66AB">
        <w:rPr>
          <w:sz w:val="22"/>
          <w:szCs w:val="22"/>
        </w:rPr>
        <w:t>ach</w:t>
      </w:r>
      <w:r w:rsidR="00460DC4" w:rsidRPr="003C66AB">
        <w:rPr>
          <w:sz w:val="22"/>
          <w:szCs w:val="22"/>
        </w:rPr>
        <w:t xml:space="preserve"> </w:t>
      </w:r>
      <w:r w:rsidRPr="003C66AB">
        <w:rPr>
          <w:sz w:val="22"/>
          <w:szCs w:val="22"/>
        </w:rPr>
        <w:t>S</w:t>
      </w:r>
      <w:r w:rsidR="00EF1037" w:rsidRPr="003C66AB">
        <w:rPr>
          <w:sz w:val="22"/>
          <w:szCs w:val="22"/>
        </w:rPr>
        <w:t>pecyfikacji warunków zamówienia</w:t>
      </w:r>
      <w:r w:rsidR="00460DC4" w:rsidRPr="003C66AB">
        <w:rPr>
          <w:sz w:val="22"/>
          <w:szCs w:val="22"/>
        </w:rPr>
        <w:t xml:space="preserve"> w następującym zakresie</w:t>
      </w:r>
      <w:r w:rsidR="00EF1037" w:rsidRPr="003C66AB">
        <w:rPr>
          <w:sz w:val="22"/>
          <w:szCs w:val="22"/>
        </w:rPr>
        <w:t>:</w:t>
      </w:r>
    </w:p>
    <w:p w:rsidR="006D1397" w:rsidRDefault="006C4609" w:rsidP="005832DD">
      <w:pPr>
        <w:jc w:val="both"/>
        <w:rPr>
          <w:sz w:val="22"/>
          <w:szCs w:val="22"/>
        </w:rPr>
      </w:pPr>
      <w:r w:rsidRPr="003C66AB">
        <w:rPr>
          <w:sz w:val="22"/>
          <w:szCs w:val="22"/>
        </w:rPr>
        <w:t xml:space="preserve">Zamawiający zmienia zapisy </w:t>
      </w:r>
      <w:r w:rsidR="006D1397">
        <w:rPr>
          <w:sz w:val="22"/>
          <w:szCs w:val="22"/>
        </w:rPr>
        <w:t>w SWZ w następujący sposób:</w:t>
      </w:r>
    </w:p>
    <w:p w:rsidR="006C4609" w:rsidRPr="003C66AB" w:rsidRDefault="006C4609" w:rsidP="005832DD">
      <w:pPr>
        <w:jc w:val="both"/>
        <w:rPr>
          <w:sz w:val="22"/>
          <w:szCs w:val="22"/>
        </w:rPr>
      </w:pPr>
      <w:r w:rsidRPr="003C66AB">
        <w:rPr>
          <w:sz w:val="22"/>
          <w:szCs w:val="22"/>
        </w:rPr>
        <w:t xml:space="preserve">pkt 4.1 </w:t>
      </w:r>
      <w:proofErr w:type="spellStart"/>
      <w:r w:rsidR="003C66AB">
        <w:rPr>
          <w:sz w:val="22"/>
          <w:szCs w:val="22"/>
        </w:rPr>
        <w:t>ppkt</w:t>
      </w:r>
      <w:proofErr w:type="spellEnd"/>
      <w:r w:rsidR="003C66AB">
        <w:rPr>
          <w:sz w:val="22"/>
          <w:szCs w:val="22"/>
        </w:rPr>
        <w:t xml:space="preserve"> 3</w:t>
      </w:r>
    </w:p>
    <w:p w:rsidR="006C4609" w:rsidRPr="003C66AB" w:rsidRDefault="006C4609" w:rsidP="00431ECB">
      <w:pPr>
        <w:spacing w:before="120" w:after="120"/>
        <w:jc w:val="both"/>
        <w:rPr>
          <w:sz w:val="22"/>
          <w:szCs w:val="22"/>
          <w:u w:val="single"/>
        </w:rPr>
      </w:pPr>
      <w:r w:rsidRPr="003C66AB">
        <w:rPr>
          <w:sz w:val="22"/>
          <w:szCs w:val="22"/>
          <w:u w:val="single"/>
        </w:rPr>
        <w:t>zamiast:</w:t>
      </w:r>
    </w:p>
    <w:p w:rsidR="006C4609" w:rsidRPr="003C66AB" w:rsidRDefault="006C4609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shd w:val="clear" w:color="auto" w:fill="FFFFFF"/>
          <w:lang w:eastAsia="en-US"/>
        </w:rPr>
        <w:t>Liczba dopuszczalnych przesiadek w podróży to:</w:t>
      </w:r>
    </w:p>
    <w:p w:rsidR="006C4609" w:rsidRPr="003C66AB" w:rsidRDefault="006C4609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color w:val="FF0000"/>
          <w:sz w:val="22"/>
          <w:szCs w:val="22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shd w:val="clear" w:color="auto" w:fill="FFFFFF"/>
          <w:lang w:eastAsia="en-US"/>
        </w:rPr>
        <w:t xml:space="preserve">Max. 1 przesiadka w każdą stronę (min. czas na przesiadkę 1 godzina, max. 7,5 godziny; </w:t>
      </w:r>
      <w:r w:rsidRPr="003C66AB">
        <w:rPr>
          <w:rFonts w:eastAsia="Calibri"/>
          <w:color w:val="FF0000"/>
          <w:sz w:val="22"/>
          <w:szCs w:val="22"/>
          <w:shd w:val="clear" w:color="auto" w:fill="FFFFFF"/>
          <w:lang w:eastAsia="en-US"/>
        </w:rPr>
        <w:t>/Liczba przesiadek stanowi kryterium oceny ofert/</w:t>
      </w:r>
    </w:p>
    <w:p w:rsidR="006C4609" w:rsidRPr="003C66AB" w:rsidRDefault="003C66AB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sz w:val="22"/>
          <w:szCs w:val="22"/>
          <w:u w:val="single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shd w:val="clear" w:color="auto" w:fill="FFFFFF"/>
          <w:lang w:eastAsia="en-US"/>
        </w:rPr>
        <w:t>Niedopuszczalna jest zmiana lotniska w przypadku przesiadki.</w:t>
      </w:r>
    </w:p>
    <w:p w:rsidR="003C66AB" w:rsidRPr="003C66AB" w:rsidRDefault="003C66AB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sz w:val="22"/>
          <w:szCs w:val="22"/>
          <w:u w:val="single"/>
          <w:shd w:val="clear" w:color="auto" w:fill="FFFFFF"/>
          <w:lang w:eastAsia="en-US"/>
        </w:rPr>
      </w:pPr>
    </w:p>
    <w:p w:rsidR="006C4609" w:rsidRPr="003C66AB" w:rsidRDefault="006C4609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sz w:val="22"/>
          <w:szCs w:val="22"/>
          <w:u w:val="single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u w:val="single"/>
          <w:shd w:val="clear" w:color="auto" w:fill="FFFFFF"/>
          <w:lang w:eastAsia="en-US"/>
        </w:rPr>
        <w:t>powinno być:</w:t>
      </w:r>
      <w:bookmarkStart w:id="0" w:name="_GoBack"/>
      <w:bookmarkEnd w:id="0"/>
    </w:p>
    <w:p w:rsidR="006C4609" w:rsidRPr="003C66AB" w:rsidRDefault="006C4609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shd w:val="clear" w:color="auto" w:fill="FFFFFF"/>
          <w:lang w:eastAsia="en-US"/>
        </w:rPr>
        <w:t>Liczba dopuszczalnych przesiadek w podróży to:</w:t>
      </w:r>
    </w:p>
    <w:p w:rsidR="006C4609" w:rsidRPr="003C66AB" w:rsidRDefault="006C4609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color w:val="FF0000"/>
          <w:sz w:val="22"/>
          <w:szCs w:val="22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highlight w:val="lightGray"/>
          <w:shd w:val="clear" w:color="auto" w:fill="FFFFFF"/>
          <w:lang w:eastAsia="en-US"/>
        </w:rPr>
        <w:t>Max. 2 przesiadki</w:t>
      </w:r>
      <w:r w:rsidRPr="003C66AB">
        <w:rPr>
          <w:rFonts w:eastAsia="Calibri"/>
          <w:sz w:val="22"/>
          <w:szCs w:val="22"/>
          <w:shd w:val="clear" w:color="auto" w:fill="FFFFFF"/>
          <w:lang w:eastAsia="en-US"/>
        </w:rPr>
        <w:t xml:space="preserve"> w każdą stronę (min. czas na przesiadkę 1 godzina, max. 7,5 godziny; </w:t>
      </w:r>
      <w:r w:rsidRPr="003C66AB">
        <w:rPr>
          <w:rFonts w:eastAsia="Calibri"/>
          <w:color w:val="FF0000"/>
          <w:sz w:val="22"/>
          <w:szCs w:val="22"/>
          <w:shd w:val="clear" w:color="auto" w:fill="FFFFFF"/>
          <w:lang w:eastAsia="en-US"/>
        </w:rPr>
        <w:t>/Liczba przesiadek stanowi kryterium oceny ofert/</w:t>
      </w:r>
    </w:p>
    <w:p w:rsidR="006C4609" w:rsidRPr="003C66AB" w:rsidRDefault="003C66AB" w:rsidP="006C4609">
      <w:pPr>
        <w:suppressAutoHyphens/>
        <w:spacing w:after="160" w:line="259" w:lineRule="auto"/>
        <w:contextualSpacing/>
        <w:jc w:val="both"/>
        <w:textAlignment w:val="baseline"/>
        <w:rPr>
          <w:rFonts w:eastAsia="Calibri"/>
          <w:color w:val="FF0000"/>
          <w:sz w:val="22"/>
          <w:szCs w:val="22"/>
          <w:shd w:val="clear" w:color="auto" w:fill="FFFFFF"/>
          <w:lang w:eastAsia="en-US"/>
        </w:rPr>
      </w:pPr>
      <w:r w:rsidRPr="003C66AB">
        <w:rPr>
          <w:rFonts w:eastAsia="Calibri"/>
          <w:sz w:val="22"/>
          <w:szCs w:val="22"/>
          <w:shd w:val="clear" w:color="auto" w:fill="FFFFFF"/>
          <w:lang w:eastAsia="en-US"/>
        </w:rPr>
        <w:t>Niedopuszczalna jest zmiana lotniska w przypadku przesiadki.</w:t>
      </w:r>
    </w:p>
    <w:p w:rsidR="006C4609" w:rsidRDefault="003C66AB" w:rsidP="00431ECB">
      <w:pPr>
        <w:spacing w:before="120" w:after="120"/>
        <w:jc w:val="both"/>
        <w:rPr>
          <w:sz w:val="22"/>
          <w:szCs w:val="22"/>
          <w:highlight w:val="lightGray"/>
        </w:rPr>
      </w:pPr>
      <w:r w:rsidRPr="003C66AB">
        <w:rPr>
          <w:sz w:val="22"/>
          <w:szCs w:val="22"/>
          <w:highlight w:val="lightGray"/>
        </w:rPr>
        <w:t>Przesiadki na wszystkie loty tylko w Europie (z wyłączeniem Turcji)</w:t>
      </w:r>
    </w:p>
    <w:p w:rsidR="005832DD" w:rsidRDefault="001B4BD5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</w:t>
      </w:r>
      <w:r w:rsidR="005832DD">
        <w:rPr>
          <w:sz w:val="22"/>
          <w:szCs w:val="22"/>
        </w:rPr>
        <w:t>Zamawiający podaje preferowane połączenie z Krakowa do Hong Kongu</w:t>
      </w:r>
    </w:p>
    <w:p w:rsidR="006C4609" w:rsidRPr="005C0930" w:rsidRDefault="000A5DFD" w:rsidP="00431ECB">
      <w:pPr>
        <w:spacing w:before="120" w:after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01.25pt;height:131.25pt">
            <v:imagedata r:id="rId6" o:title=""/>
          </v:shape>
        </w:pic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398" w:rsidRDefault="00A33398">
      <w:r>
        <w:separator/>
      </w:r>
    </w:p>
  </w:endnote>
  <w:endnote w:type="continuationSeparator" w:id="0">
    <w:p w:rsidR="00A33398" w:rsidRDefault="00A3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A5D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398" w:rsidRDefault="00A33398">
      <w:r>
        <w:separator/>
      </w:r>
    </w:p>
  </w:footnote>
  <w:footnote w:type="continuationSeparator" w:id="0">
    <w:p w:rsidR="00A33398" w:rsidRDefault="00A33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6C0" w:rsidRDefault="00537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6C0" w:rsidRDefault="000A5D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style="position:absolute;margin-left:290.95pt;margin-top:-5.1pt;width:155pt;height:18.75pt;z-index:251661824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</v:shape>
      </w:pict>
    </w:r>
    <w:r>
      <w:rPr>
        <w:noProof/>
      </w:rPr>
      <w:pict>
        <v:shape id="Obraz 14" o:spid="_x0000_s2050" type="#_x0000_t75" style="position:absolute;margin-left:135.7pt;margin-top:-25.35pt;width:97pt;height:56.8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UNL_Universeh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6C0" w:rsidRDefault="005376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398"/>
    <w:rsid w:val="00057D02"/>
    <w:rsid w:val="000613E0"/>
    <w:rsid w:val="000817F1"/>
    <w:rsid w:val="000A5DFD"/>
    <w:rsid w:val="001A571A"/>
    <w:rsid w:val="001B4BD5"/>
    <w:rsid w:val="002B1C74"/>
    <w:rsid w:val="00384EFD"/>
    <w:rsid w:val="003C66AB"/>
    <w:rsid w:val="004222DA"/>
    <w:rsid w:val="00431ECB"/>
    <w:rsid w:val="00453E59"/>
    <w:rsid w:val="00460DC4"/>
    <w:rsid w:val="00475281"/>
    <w:rsid w:val="005079A4"/>
    <w:rsid w:val="005376C0"/>
    <w:rsid w:val="0055546F"/>
    <w:rsid w:val="005832DD"/>
    <w:rsid w:val="005C0930"/>
    <w:rsid w:val="00660491"/>
    <w:rsid w:val="006C4609"/>
    <w:rsid w:val="006D1397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33398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4D6C48E"/>
  <w15:chartTrackingRefBased/>
  <w15:docId w15:val="{F56B8516-B4C7-4F02-A1B8-52AACECE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235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7</cp:revision>
  <cp:lastPrinted>2001-02-10T18:08:00Z</cp:lastPrinted>
  <dcterms:created xsi:type="dcterms:W3CDTF">2026-02-04T10:17:00Z</dcterms:created>
  <dcterms:modified xsi:type="dcterms:W3CDTF">2026-02-04T13:39:00Z</dcterms:modified>
</cp:coreProperties>
</file>