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B39" w:rsidRPr="004A521B" w:rsidRDefault="003A6DBC" w:rsidP="00903B39">
      <w:pPr>
        <w:spacing w:after="480"/>
        <w:jc w:val="right"/>
        <w:rPr>
          <w:rFonts w:ascii="Arial" w:hAnsi="Arial" w:cs="Arial"/>
          <w:sz w:val="18"/>
          <w:szCs w:val="18"/>
        </w:rPr>
      </w:pPr>
      <w:r w:rsidRPr="004A521B">
        <w:rPr>
          <w:rFonts w:ascii="Arial" w:hAnsi="Arial" w:cs="Arial"/>
          <w:sz w:val="18"/>
          <w:szCs w:val="18"/>
        </w:rPr>
        <w:t>Kraków</w:t>
      </w:r>
      <w:r w:rsidR="00903B39" w:rsidRPr="004A521B">
        <w:rPr>
          <w:rFonts w:ascii="Arial" w:hAnsi="Arial" w:cs="Arial"/>
          <w:sz w:val="18"/>
          <w:szCs w:val="18"/>
        </w:rPr>
        <w:t xml:space="preserve"> dnia: </w:t>
      </w:r>
      <w:r w:rsidRPr="004A521B">
        <w:rPr>
          <w:rFonts w:ascii="Arial" w:hAnsi="Arial" w:cs="Arial"/>
          <w:sz w:val="18"/>
          <w:szCs w:val="18"/>
        </w:rPr>
        <w:t>2025-01-08</w:t>
      </w:r>
    </w:p>
    <w:p w:rsidR="003A6DBC" w:rsidRPr="004A521B" w:rsidRDefault="003A6DBC" w:rsidP="00903B39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  <w:r w:rsidRPr="004A521B">
        <w:rPr>
          <w:rFonts w:ascii="Arial" w:hAnsi="Arial" w:cs="Arial"/>
          <w:b/>
          <w:bCs/>
          <w:sz w:val="18"/>
          <w:szCs w:val="18"/>
        </w:rPr>
        <w:t>Akademia Górniczo - Hutnicza</w:t>
      </w:r>
    </w:p>
    <w:p w:rsidR="003A6DBC" w:rsidRPr="004A521B" w:rsidRDefault="003A6DBC" w:rsidP="00903B39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  <w:r w:rsidRPr="004A521B">
        <w:rPr>
          <w:rFonts w:ascii="Arial" w:hAnsi="Arial" w:cs="Arial"/>
          <w:b/>
          <w:bCs/>
          <w:sz w:val="18"/>
          <w:szCs w:val="18"/>
        </w:rPr>
        <w:t>im. Stanisława Staszica w Krakowie</w:t>
      </w:r>
    </w:p>
    <w:p w:rsidR="00903B39" w:rsidRPr="004A521B" w:rsidRDefault="003A6DBC" w:rsidP="00903B39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  <w:r w:rsidRPr="004A521B">
        <w:rPr>
          <w:rFonts w:ascii="Arial" w:hAnsi="Arial" w:cs="Arial"/>
          <w:b/>
          <w:bCs/>
          <w:sz w:val="18"/>
          <w:szCs w:val="18"/>
        </w:rPr>
        <w:t>Dział Zamówień Publicznych</w:t>
      </w:r>
    </w:p>
    <w:p w:rsidR="00903B39" w:rsidRPr="004A521B" w:rsidRDefault="003A6DBC" w:rsidP="00903B39">
      <w:pPr>
        <w:spacing w:line="360" w:lineRule="auto"/>
        <w:rPr>
          <w:rFonts w:ascii="Arial" w:hAnsi="Arial" w:cs="Arial"/>
          <w:sz w:val="18"/>
          <w:szCs w:val="18"/>
        </w:rPr>
      </w:pPr>
      <w:r w:rsidRPr="004A521B">
        <w:rPr>
          <w:rFonts w:ascii="Arial" w:hAnsi="Arial" w:cs="Arial"/>
          <w:sz w:val="18"/>
          <w:szCs w:val="18"/>
        </w:rPr>
        <w:t>Al. Mickiewicza</w:t>
      </w:r>
      <w:r w:rsidR="00903B39" w:rsidRPr="004A521B">
        <w:rPr>
          <w:rFonts w:ascii="Arial" w:hAnsi="Arial" w:cs="Arial"/>
          <w:sz w:val="18"/>
          <w:szCs w:val="18"/>
        </w:rPr>
        <w:t xml:space="preserve"> </w:t>
      </w:r>
      <w:r w:rsidRPr="004A521B">
        <w:rPr>
          <w:rFonts w:ascii="Arial" w:hAnsi="Arial" w:cs="Arial"/>
          <w:sz w:val="18"/>
          <w:szCs w:val="18"/>
        </w:rPr>
        <w:t>30</w:t>
      </w:r>
    </w:p>
    <w:p w:rsidR="00903B39" w:rsidRPr="004A521B" w:rsidRDefault="003A6DBC" w:rsidP="00903B39">
      <w:pPr>
        <w:rPr>
          <w:rFonts w:ascii="Arial" w:hAnsi="Arial" w:cs="Arial"/>
          <w:sz w:val="18"/>
          <w:szCs w:val="18"/>
        </w:rPr>
      </w:pPr>
      <w:r w:rsidRPr="004A521B">
        <w:rPr>
          <w:rFonts w:ascii="Arial" w:hAnsi="Arial" w:cs="Arial"/>
          <w:sz w:val="18"/>
          <w:szCs w:val="18"/>
        </w:rPr>
        <w:t>30-059</w:t>
      </w:r>
      <w:r w:rsidR="00903B39" w:rsidRPr="004A521B">
        <w:rPr>
          <w:rFonts w:ascii="Arial" w:hAnsi="Arial" w:cs="Arial"/>
          <w:sz w:val="18"/>
          <w:szCs w:val="18"/>
        </w:rPr>
        <w:t xml:space="preserve"> </w:t>
      </w:r>
      <w:r w:rsidRPr="004A521B">
        <w:rPr>
          <w:rFonts w:ascii="Arial" w:hAnsi="Arial" w:cs="Arial"/>
          <w:sz w:val="18"/>
          <w:szCs w:val="18"/>
        </w:rPr>
        <w:t>Kraków</w:t>
      </w:r>
    </w:p>
    <w:p w:rsidR="00903B39" w:rsidRPr="004A521B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  <w:sz w:val="18"/>
          <w:szCs w:val="18"/>
        </w:rPr>
      </w:pPr>
      <w:r w:rsidRPr="004A521B">
        <w:rPr>
          <w:rFonts w:ascii="Arial" w:hAnsi="Arial" w:cs="Arial"/>
          <w:b/>
          <w:sz w:val="18"/>
          <w:szCs w:val="18"/>
        </w:rPr>
        <w:t>WYKONAWCY</w:t>
      </w:r>
    </w:p>
    <w:p w:rsidR="00903B39" w:rsidRPr="004A521B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  <w:sz w:val="18"/>
          <w:szCs w:val="18"/>
        </w:rPr>
      </w:pPr>
      <w:r w:rsidRPr="004A521B">
        <w:rPr>
          <w:rFonts w:ascii="Arial" w:hAnsi="Arial" w:cs="Arial"/>
          <w:sz w:val="18"/>
          <w:szCs w:val="18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4A521B" w:rsidTr="006E6056">
        <w:tc>
          <w:tcPr>
            <w:tcW w:w="9330" w:type="dxa"/>
            <w:shd w:val="clear" w:color="auto" w:fill="F2F2F2"/>
            <w:hideMark/>
          </w:tcPr>
          <w:p w:rsidR="00903B39" w:rsidRPr="004A521B" w:rsidRDefault="00903B39" w:rsidP="006E6056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18"/>
                <w:szCs w:val="18"/>
              </w:rPr>
            </w:pPr>
            <w:r w:rsidRPr="004A521B">
              <w:rPr>
                <w:rFonts w:ascii="Arial" w:hAnsi="Arial" w:cs="Arial"/>
                <w:b/>
                <w:spacing w:val="50"/>
                <w:kern w:val="28"/>
                <w:sz w:val="18"/>
                <w:szCs w:val="18"/>
              </w:rPr>
              <w:t>INFORMACJA</w:t>
            </w:r>
          </w:p>
          <w:p w:rsidR="00903B39" w:rsidRPr="004A521B" w:rsidRDefault="00903B39" w:rsidP="006E6056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18"/>
                <w:szCs w:val="18"/>
              </w:rPr>
            </w:pPr>
            <w:r w:rsidRPr="004A521B">
              <w:rPr>
                <w:rFonts w:ascii="Arial" w:hAnsi="Arial" w:cs="Arial"/>
                <w:b/>
                <w:spacing w:val="50"/>
                <w:kern w:val="28"/>
                <w:sz w:val="18"/>
                <w:szCs w:val="18"/>
              </w:rPr>
              <w:t>o przedłużeniu terminu składania ofert</w:t>
            </w:r>
          </w:p>
        </w:tc>
      </w:tr>
    </w:tbl>
    <w:p w:rsidR="00903B39" w:rsidRPr="004A521B" w:rsidRDefault="00903B39" w:rsidP="00903B39">
      <w:pPr>
        <w:spacing w:before="480" w:line="36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4A521B" w:rsidTr="006E6056">
        <w:tc>
          <w:tcPr>
            <w:tcW w:w="2268" w:type="dxa"/>
            <w:shd w:val="clear" w:color="auto" w:fill="auto"/>
          </w:tcPr>
          <w:p w:rsidR="00903B39" w:rsidRPr="004A521B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521B">
              <w:rPr>
                <w:rFonts w:ascii="Arial" w:hAnsi="Arial" w:cs="Arial"/>
                <w:sz w:val="18"/>
                <w:szCs w:val="18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903B39" w:rsidRPr="004A521B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A521B">
              <w:rPr>
                <w:rFonts w:ascii="Arial" w:hAnsi="Arial" w:cs="Arial"/>
                <w:sz w:val="18"/>
                <w:szCs w:val="18"/>
              </w:rPr>
              <w:t xml:space="preserve">postępowania o udzielenie zamówienia publicznego, prowadzonego w trybie </w:t>
            </w:r>
            <w:r w:rsidR="003A6DBC" w:rsidRPr="004A521B">
              <w:rPr>
                <w:rFonts w:ascii="Arial" w:hAnsi="Arial" w:cs="Arial"/>
                <w:sz w:val="18"/>
                <w:szCs w:val="18"/>
              </w:rPr>
              <w:t>przetarg nieograniczony</w:t>
            </w:r>
            <w:r w:rsidRPr="004A521B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903B39" w:rsidRPr="004A521B" w:rsidTr="006E6056">
        <w:tc>
          <w:tcPr>
            <w:tcW w:w="2268" w:type="dxa"/>
            <w:shd w:val="clear" w:color="auto" w:fill="auto"/>
          </w:tcPr>
          <w:p w:rsidR="00903B39" w:rsidRPr="004A521B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521B">
              <w:rPr>
                <w:rFonts w:ascii="Arial" w:hAnsi="Arial" w:cs="Arial"/>
                <w:sz w:val="18"/>
                <w:szCs w:val="18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903B39" w:rsidRPr="004A521B" w:rsidRDefault="003A6DBC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A521B">
              <w:rPr>
                <w:rFonts w:ascii="Arial" w:hAnsi="Arial" w:cs="Arial"/>
                <w:bCs/>
                <w:sz w:val="18"/>
                <w:szCs w:val="18"/>
              </w:rPr>
              <w:t xml:space="preserve">Dostawa wyposażenia meblowego i laboratoryjnego dla </w:t>
            </w:r>
            <w:proofErr w:type="spellStart"/>
            <w:r w:rsidRPr="004A521B">
              <w:rPr>
                <w:rFonts w:ascii="Arial" w:hAnsi="Arial" w:cs="Arial"/>
                <w:bCs/>
                <w:sz w:val="18"/>
                <w:szCs w:val="18"/>
              </w:rPr>
              <w:t>WIMiP</w:t>
            </w:r>
            <w:proofErr w:type="spellEnd"/>
            <w:r w:rsidRPr="004A521B">
              <w:rPr>
                <w:rFonts w:ascii="Arial" w:hAnsi="Arial" w:cs="Arial"/>
                <w:bCs/>
                <w:sz w:val="18"/>
                <w:szCs w:val="18"/>
              </w:rPr>
              <w:t xml:space="preserve"> - DE-dzp.272-674/24</w:t>
            </w:r>
            <w:r w:rsidR="00903B39" w:rsidRPr="004A521B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3A6DBC" w:rsidRPr="004A521B" w:rsidTr="0069560A">
        <w:tc>
          <w:tcPr>
            <w:tcW w:w="2268" w:type="dxa"/>
            <w:shd w:val="clear" w:color="auto" w:fill="auto"/>
          </w:tcPr>
          <w:p w:rsidR="003A6DBC" w:rsidRPr="004A521B" w:rsidRDefault="003A6DBC" w:rsidP="006956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521B">
              <w:rPr>
                <w:rFonts w:ascii="Arial" w:hAnsi="Arial" w:cs="Arial"/>
                <w:sz w:val="18"/>
                <w:szCs w:val="18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3A6DBC" w:rsidRPr="004A521B" w:rsidRDefault="003A6DBC" w:rsidP="006956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A521B">
              <w:rPr>
                <w:rFonts w:ascii="Arial" w:hAnsi="Arial" w:cs="Arial"/>
                <w:bCs/>
                <w:sz w:val="18"/>
                <w:szCs w:val="18"/>
              </w:rPr>
              <w:t>DE-dzp.272-674/24</w:t>
            </w:r>
          </w:p>
        </w:tc>
      </w:tr>
    </w:tbl>
    <w:p w:rsidR="004F079B" w:rsidRPr="004A521B" w:rsidRDefault="004F079B" w:rsidP="00903B39">
      <w:pPr>
        <w:pStyle w:val="Tekstpodstawowywcity2"/>
        <w:spacing w:before="480" w:after="120"/>
        <w:ind w:left="0" w:firstLine="0"/>
        <w:rPr>
          <w:rFonts w:cs="Arial"/>
          <w:sz w:val="18"/>
          <w:szCs w:val="18"/>
        </w:rPr>
      </w:pPr>
      <w:r w:rsidRPr="004A521B">
        <w:rPr>
          <w:rFonts w:cs="Arial"/>
          <w:sz w:val="18"/>
          <w:szCs w:val="18"/>
        </w:rPr>
        <w:t xml:space="preserve">Zamawiający, </w:t>
      </w:r>
      <w:r w:rsidR="003A6DBC" w:rsidRPr="004A521B">
        <w:rPr>
          <w:rFonts w:cs="Arial"/>
          <w:b/>
          <w:sz w:val="18"/>
          <w:szCs w:val="18"/>
        </w:rPr>
        <w:t xml:space="preserve">Akademia Górniczo </w:t>
      </w:r>
      <w:r w:rsidR="004A521B">
        <w:rPr>
          <w:rFonts w:cs="Arial"/>
          <w:b/>
          <w:sz w:val="18"/>
          <w:szCs w:val="18"/>
        </w:rPr>
        <w:t>–</w:t>
      </w:r>
      <w:r w:rsidR="003A6DBC" w:rsidRPr="004A521B">
        <w:rPr>
          <w:rFonts w:cs="Arial"/>
          <w:b/>
          <w:sz w:val="18"/>
          <w:szCs w:val="18"/>
        </w:rPr>
        <w:t xml:space="preserve"> Hutnicza</w:t>
      </w:r>
      <w:r w:rsidR="004A521B">
        <w:rPr>
          <w:rFonts w:cs="Arial"/>
          <w:b/>
          <w:sz w:val="18"/>
          <w:szCs w:val="18"/>
        </w:rPr>
        <w:t xml:space="preserve"> </w:t>
      </w:r>
      <w:r w:rsidR="003A6DBC" w:rsidRPr="004A521B">
        <w:rPr>
          <w:rFonts w:cs="Arial"/>
          <w:b/>
          <w:sz w:val="18"/>
          <w:szCs w:val="18"/>
        </w:rPr>
        <w:t>im. Stanisława Staszica w Krakowie</w:t>
      </w:r>
      <w:r w:rsidR="004A521B">
        <w:rPr>
          <w:rFonts w:cs="Arial"/>
          <w:b/>
          <w:sz w:val="18"/>
          <w:szCs w:val="18"/>
        </w:rPr>
        <w:t xml:space="preserve"> </w:t>
      </w:r>
      <w:r w:rsidR="003A6DBC" w:rsidRPr="004A521B">
        <w:rPr>
          <w:rFonts w:cs="Arial"/>
          <w:b/>
          <w:sz w:val="18"/>
          <w:szCs w:val="18"/>
        </w:rPr>
        <w:t>Dział Zamówień Publicznych</w:t>
      </w:r>
      <w:r w:rsidRPr="004A521B">
        <w:rPr>
          <w:rFonts w:cs="Arial"/>
          <w:sz w:val="18"/>
          <w:szCs w:val="18"/>
        </w:rPr>
        <w:t xml:space="preserve">, działając na podstawie art. </w:t>
      </w:r>
      <w:r w:rsidR="001C0165" w:rsidRPr="004A521B">
        <w:rPr>
          <w:rFonts w:cs="Arial"/>
          <w:sz w:val="18"/>
          <w:szCs w:val="18"/>
        </w:rPr>
        <w:t>135</w:t>
      </w:r>
      <w:r w:rsidRPr="004A521B">
        <w:rPr>
          <w:rFonts w:cs="Arial"/>
          <w:sz w:val="18"/>
          <w:szCs w:val="18"/>
        </w:rPr>
        <w:t xml:space="preserve"> ust</w:t>
      </w:r>
      <w:r w:rsidR="00816FE0" w:rsidRPr="004A521B">
        <w:rPr>
          <w:rFonts w:cs="Arial"/>
          <w:sz w:val="18"/>
          <w:szCs w:val="18"/>
        </w:rPr>
        <w:t>.</w:t>
      </w:r>
      <w:r w:rsidR="001C0165" w:rsidRPr="004A521B">
        <w:rPr>
          <w:rFonts w:cs="Arial"/>
          <w:sz w:val="18"/>
          <w:szCs w:val="18"/>
        </w:rPr>
        <w:t xml:space="preserve"> 3</w:t>
      </w:r>
      <w:r w:rsidRPr="004A521B">
        <w:rPr>
          <w:rFonts w:cs="Arial"/>
          <w:sz w:val="18"/>
          <w:szCs w:val="18"/>
        </w:rPr>
        <w:t xml:space="preserve"> </w:t>
      </w:r>
      <w:r w:rsidR="00816FE0" w:rsidRPr="004A521B">
        <w:rPr>
          <w:rFonts w:cs="Arial"/>
          <w:sz w:val="18"/>
          <w:szCs w:val="18"/>
        </w:rPr>
        <w:t>ustawy z dnia 11 września 2019r. Prawo zamówień publicznych</w:t>
      </w:r>
      <w:r w:rsidRPr="004A521B">
        <w:rPr>
          <w:rFonts w:cs="Arial"/>
          <w:sz w:val="18"/>
          <w:szCs w:val="18"/>
        </w:rPr>
        <w:t xml:space="preserve"> </w:t>
      </w:r>
      <w:r w:rsidR="003A6DBC" w:rsidRPr="004A521B">
        <w:rPr>
          <w:rFonts w:cs="Arial"/>
          <w:sz w:val="18"/>
          <w:szCs w:val="18"/>
        </w:rPr>
        <w:t>(</w:t>
      </w:r>
      <w:proofErr w:type="spellStart"/>
      <w:r w:rsidR="003A6DBC" w:rsidRPr="004A521B">
        <w:rPr>
          <w:rFonts w:cs="Arial"/>
          <w:sz w:val="18"/>
          <w:szCs w:val="18"/>
        </w:rPr>
        <w:t>t.j</w:t>
      </w:r>
      <w:proofErr w:type="spellEnd"/>
      <w:r w:rsidR="003A6DBC" w:rsidRPr="004A521B">
        <w:rPr>
          <w:rFonts w:cs="Arial"/>
          <w:sz w:val="18"/>
          <w:szCs w:val="18"/>
        </w:rPr>
        <w:t>. Dz. U. z 2024 poz. 1320)</w:t>
      </w:r>
      <w:r w:rsidRPr="004A521B">
        <w:rPr>
          <w:rFonts w:cs="Arial"/>
          <w:sz w:val="18"/>
          <w:szCs w:val="18"/>
        </w:rPr>
        <w:t xml:space="preserve">, </w:t>
      </w:r>
      <w:r w:rsidR="00F16C50" w:rsidRPr="004A521B">
        <w:rPr>
          <w:rFonts w:cs="Arial"/>
          <w:sz w:val="18"/>
          <w:szCs w:val="18"/>
        </w:rPr>
        <w:t xml:space="preserve">informuje, </w:t>
      </w:r>
      <w:r w:rsidRPr="004A521B">
        <w:rPr>
          <w:rFonts w:cs="Arial"/>
          <w:sz w:val="18"/>
          <w:szCs w:val="18"/>
        </w:rPr>
        <w:t>że zmianie ulegają terminy:</w:t>
      </w:r>
    </w:p>
    <w:p w:rsidR="004F079B" w:rsidRPr="004A521B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18"/>
          <w:szCs w:val="18"/>
        </w:rPr>
      </w:pPr>
      <w:r w:rsidRPr="004A521B">
        <w:rPr>
          <w:rFonts w:cs="Arial"/>
          <w:sz w:val="18"/>
          <w:szCs w:val="18"/>
        </w:rPr>
        <w:t xml:space="preserve">składania ofert, z dnia </w:t>
      </w:r>
      <w:r w:rsidR="003A6DBC" w:rsidRPr="004A521B">
        <w:rPr>
          <w:rFonts w:cs="Arial"/>
          <w:b/>
          <w:sz w:val="18"/>
          <w:szCs w:val="18"/>
        </w:rPr>
        <w:t>2025-01-10</w:t>
      </w:r>
      <w:r w:rsidRPr="004A521B">
        <w:rPr>
          <w:rFonts w:cs="Arial"/>
          <w:sz w:val="18"/>
          <w:szCs w:val="18"/>
        </w:rPr>
        <w:t xml:space="preserve"> </w:t>
      </w:r>
      <w:r w:rsidR="008365E9" w:rsidRPr="004A521B">
        <w:rPr>
          <w:rFonts w:cs="Arial"/>
          <w:sz w:val="18"/>
          <w:szCs w:val="18"/>
        </w:rPr>
        <w:t>godz.</w:t>
      </w:r>
      <w:r w:rsidR="00136AEA" w:rsidRPr="004A521B">
        <w:rPr>
          <w:rFonts w:cs="Arial"/>
          <w:sz w:val="18"/>
          <w:szCs w:val="18"/>
        </w:rPr>
        <w:t xml:space="preserve"> </w:t>
      </w:r>
      <w:r w:rsidR="003A6DBC" w:rsidRPr="004A521B">
        <w:rPr>
          <w:rFonts w:cs="Arial"/>
          <w:b/>
          <w:sz w:val="18"/>
          <w:szCs w:val="18"/>
        </w:rPr>
        <w:t>10:00</w:t>
      </w:r>
      <w:r w:rsidR="00136AEA" w:rsidRPr="004A521B">
        <w:rPr>
          <w:rFonts w:cs="Arial"/>
          <w:sz w:val="18"/>
          <w:szCs w:val="18"/>
        </w:rPr>
        <w:t xml:space="preserve"> </w:t>
      </w:r>
      <w:r w:rsidR="008365E9" w:rsidRPr="004A521B">
        <w:rPr>
          <w:rFonts w:cs="Arial"/>
          <w:sz w:val="18"/>
          <w:szCs w:val="18"/>
        </w:rPr>
        <w:t xml:space="preserve">na dzień </w:t>
      </w:r>
      <w:r w:rsidR="003A6DBC" w:rsidRPr="004A521B">
        <w:rPr>
          <w:rFonts w:cs="Arial"/>
          <w:b/>
          <w:sz w:val="18"/>
          <w:szCs w:val="18"/>
        </w:rPr>
        <w:t>2025-01-14</w:t>
      </w:r>
      <w:r w:rsidR="008365E9" w:rsidRPr="004A521B">
        <w:rPr>
          <w:rFonts w:cs="Arial"/>
          <w:sz w:val="18"/>
          <w:szCs w:val="18"/>
        </w:rPr>
        <w:t xml:space="preserve"> godz. </w:t>
      </w:r>
      <w:r w:rsidR="003A6DBC" w:rsidRPr="004A521B">
        <w:rPr>
          <w:rFonts w:cs="Arial"/>
          <w:b/>
          <w:sz w:val="18"/>
          <w:szCs w:val="18"/>
        </w:rPr>
        <w:t>10:00</w:t>
      </w:r>
      <w:r w:rsidR="00DE0599" w:rsidRPr="004A521B">
        <w:rPr>
          <w:rFonts w:cs="Arial"/>
          <w:bCs/>
          <w:sz w:val="18"/>
          <w:szCs w:val="18"/>
        </w:rPr>
        <w:t>.</w:t>
      </w:r>
    </w:p>
    <w:p w:rsidR="004F079B" w:rsidRPr="004A521B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18"/>
          <w:szCs w:val="18"/>
        </w:rPr>
      </w:pPr>
      <w:r w:rsidRPr="004A521B">
        <w:rPr>
          <w:rFonts w:cs="Arial"/>
          <w:sz w:val="18"/>
          <w:szCs w:val="18"/>
        </w:rPr>
        <w:t>otwarcia ofert</w:t>
      </w:r>
      <w:r w:rsidR="008365E9" w:rsidRPr="004A521B">
        <w:rPr>
          <w:rFonts w:cs="Arial"/>
          <w:sz w:val="18"/>
          <w:szCs w:val="18"/>
        </w:rPr>
        <w:t xml:space="preserve">, z dnia </w:t>
      </w:r>
      <w:r w:rsidRPr="004A521B">
        <w:rPr>
          <w:rFonts w:cs="Arial"/>
          <w:sz w:val="18"/>
          <w:szCs w:val="18"/>
        </w:rPr>
        <w:t xml:space="preserve"> </w:t>
      </w:r>
      <w:r w:rsidR="003A6DBC" w:rsidRPr="004A521B">
        <w:rPr>
          <w:rFonts w:cs="Arial"/>
          <w:b/>
          <w:sz w:val="18"/>
          <w:szCs w:val="18"/>
        </w:rPr>
        <w:t>2025-01-10</w:t>
      </w:r>
      <w:r w:rsidR="008365E9" w:rsidRPr="004A521B">
        <w:rPr>
          <w:rFonts w:cs="Arial"/>
          <w:sz w:val="18"/>
          <w:szCs w:val="18"/>
        </w:rPr>
        <w:t xml:space="preserve"> godz.</w:t>
      </w:r>
      <w:r w:rsidR="00136AEA" w:rsidRPr="004A521B">
        <w:rPr>
          <w:rFonts w:cs="Arial"/>
          <w:sz w:val="18"/>
          <w:szCs w:val="18"/>
        </w:rPr>
        <w:t xml:space="preserve"> </w:t>
      </w:r>
      <w:r w:rsidR="003A6DBC" w:rsidRPr="004A521B">
        <w:rPr>
          <w:rFonts w:cs="Arial"/>
          <w:b/>
          <w:sz w:val="18"/>
          <w:szCs w:val="18"/>
        </w:rPr>
        <w:t>11:00</w:t>
      </w:r>
      <w:r w:rsidR="008365E9" w:rsidRPr="004A521B">
        <w:rPr>
          <w:rFonts w:cs="Arial"/>
          <w:sz w:val="18"/>
          <w:szCs w:val="18"/>
        </w:rPr>
        <w:t xml:space="preserve"> na dzień </w:t>
      </w:r>
      <w:r w:rsidR="003A6DBC" w:rsidRPr="004A521B">
        <w:rPr>
          <w:rFonts w:cs="Arial"/>
          <w:b/>
          <w:sz w:val="18"/>
          <w:szCs w:val="18"/>
        </w:rPr>
        <w:t>2025-01-14</w:t>
      </w:r>
      <w:r w:rsidR="008365E9" w:rsidRPr="004A521B">
        <w:rPr>
          <w:rFonts w:cs="Arial"/>
          <w:sz w:val="18"/>
          <w:szCs w:val="18"/>
        </w:rPr>
        <w:t xml:space="preserve"> godz. </w:t>
      </w:r>
      <w:r w:rsidR="003A6DBC" w:rsidRPr="004A521B">
        <w:rPr>
          <w:rFonts w:cs="Arial"/>
          <w:b/>
          <w:sz w:val="18"/>
          <w:szCs w:val="18"/>
        </w:rPr>
        <w:t>11:00</w:t>
      </w:r>
      <w:r w:rsidR="008365E9" w:rsidRPr="004A521B">
        <w:rPr>
          <w:rFonts w:cs="Arial"/>
          <w:bCs/>
          <w:sz w:val="18"/>
          <w:szCs w:val="18"/>
        </w:rPr>
        <w:t>.</w:t>
      </w:r>
    </w:p>
    <w:p w:rsidR="004A521B" w:rsidRPr="004A521B" w:rsidRDefault="004A521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związania ofertą na dzień </w:t>
      </w:r>
      <w:r w:rsidRPr="004A521B">
        <w:rPr>
          <w:rFonts w:cs="Arial"/>
          <w:b/>
          <w:sz w:val="18"/>
          <w:szCs w:val="18"/>
        </w:rPr>
        <w:t>2025-0</w:t>
      </w:r>
      <w:r>
        <w:rPr>
          <w:rFonts w:cs="Arial"/>
          <w:b/>
          <w:sz w:val="18"/>
          <w:szCs w:val="18"/>
        </w:rPr>
        <w:t>4</w:t>
      </w:r>
      <w:r w:rsidRPr="004A521B">
        <w:rPr>
          <w:rFonts w:cs="Arial"/>
          <w:b/>
          <w:sz w:val="18"/>
          <w:szCs w:val="18"/>
        </w:rPr>
        <w:t>-1</w:t>
      </w:r>
      <w:r>
        <w:rPr>
          <w:rFonts w:cs="Arial"/>
          <w:b/>
          <w:sz w:val="18"/>
          <w:szCs w:val="18"/>
        </w:rPr>
        <w:t>3</w:t>
      </w:r>
    </w:p>
    <w:p w:rsidR="00F16C50" w:rsidRPr="004A521B" w:rsidRDefault="00F16C50" w:rsidP="00903B39">
      <w:pPr>
        <w:pStyle w:val="Tekstpodstawowywcity"/>
        <w:spacing w:before="120" w:after="360"/>
        <w:ind w:left="0" w:firstLine="0"/>
        <w:rPr>
          <w:rFonts w:ascii="Arial" w:hAnsi="Arial" w:cs="Arial"/>
          <w:sz w:val="18"/>
          <w:szCs w:val="18"/>
        </w:rPr>
      </w:pPr>
      <w:r w:rsidRPr="004A521B">
        <w:rPr>
          <w:rFonts w:ascii="Arial" w:hAnsi="Arial" w:cs="Arial"/>
          <w:sz w:val="18"/>
          <w:szCs w:val="18"/>
        </w:rPr>
        <w:t xml:space="preserve">Jednocześnie </w:t>
      </w:r>
      <w:r w:rsidR="00136AEA" w:rsidRPr="004A521B">
        <w:rPr>
          <w:rFonts w:ascii="Arial" w:hAnsi="Arial" w:cs="Arial"/>
          <w:sz w:val="18"/>
          <w:szCs w:val="18"/>
        </w:rPr>
        <w:t xml:space="preserve">Zamawiający </w:t>
      </w:r>
      <w:r w:rsidRPr="004A521B">
        <w:rPr>
          <w:rFonts w:ascii="Arial" w:hAnsi="Arial" w:cs="Arial"/>
          <w:sz w:val="18"/>
          <w:szCs w:val="18"/>
        </w:rPr>
        <w:t>informuje, że nie uleg</w:t>
      </w:r>
      <w:r w:rsidR="00136AEA" w:rsidRPr="004A521B">
        <w:rPr>
          <w:rFonts w:ascii="Arial" w:hAnsi="Arial" w:cs="Arial"/>
          <w:sz w:val="18"/>
          <w:szCs w:val="18"/>
        </w:rPr>
        <w:t>a</w:t>
      </w:r>
      <w:r w:rsidRPr="004A521B">
        <w:rPr>
          <w:rFonts w:ascii="Arial" w:hAnsi="Arial" w:cs="Arial"/>
          <w:sz w:val="18"/>
          <w:szCs w:val="18"/>
        </w:rPr>
        <w:t xml:space="preserve"> zmianie miejsce składania i </w:t>
      </w:r>
      <w:bookmarkStart w:id="0" w:name="_GoBack"/>
      <w:bookmarkEnd w:id="0"/>
      <w:r w:rsidRPr="004A521B">
        <w:rPr>
          <w:rFonts w:ascii="Arial" w:hAnsi="Arial" w:cs="Arial"/>
          <w:sz w:val="18"/>
          <w:szCs w:val="18"/>
        </w:rPr>
        <w:t>otwarcia ofert.</w:t>
      </w:r>
    </w:p>
    <w:sectPr w:rsidR="00F16C50" w:rsidRPr="004A521B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084F" w:rsidRDefault="0021084F">
      <w:r>
        <w:separator/>
      </w:r>
    </w:p>
  </w:endnote>
  <w:endnote w:type="continuationSeparator" w:id="0">
    <w:p w:rsidR="0021084F" w:rsidRDefault="00210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DBC" w:rsidRDefault="003A6D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DBC" w:rsidRDefault="003A6D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084F" w:rsidRDefault="0021084F">
      <w:r>
        <w:separator/>
      </w:r>
    </w:p>
  </w:footnote>
  <w:footnote w:type="continuationSeparator" w:id="0">
    <w:p w:rsidR="0021084F" w:rsidRDefault="00210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DBC" w:rsidRDefault="003A6D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DBC" w:rsidRDefault="003A6D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DBC" w:rsidRDefault="003A6D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084F"/>
    <w:rsid w:val="00136AEA"/>
    <w:rsid w:val="0015679F"/>
    <w:rsid w:val="001C0165"/>
    <w:rsid w:val="001C5A4C"/>
    <w:rsid w:val="0021084F"/>
    <w:rsid w:val="002F480A"/>
    <w:rsid w:val="0033399E"/>
    <w:rsid w:val="003438DD"/>
    <w:rsid w:val="0037248D"/>
    <w:rsid w:val="003A6DBC"/>
    <w:rsid w:val="003D12E3"/>
    <w:rsid w:val="00403A44"/>
    <w:rsid w:val="00416659"/>
    <w:rsid w:val="004360B0"/>
    <w:rsid w:val="0046562F"/>
    <w:rsid w:val="004A521B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7DB585"/>
  <w15:chartTrackingRefBased/>
  <w15:docId w15:val="{3319A301-53CE-4D2C-9649-86488DA9E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4A521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A52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A521B"/>
  </w:style>
  <w:style w:type="paragraph" w:styleId="Tematkomentarza">
    <w:name w:val="annotation subject"/>
    <w:basedOn w:val="Tekstkomentarza"/>
    <w:next w:val="Tekstkomentarza"/>
    <w:link w:val="TematkomentarzaZnak"/>
    <w:rsid w:val="004A52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A52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137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2025-01-08T09:03:00Z</dcterms:created>
  <dcterms:modified xsi:type="dcterms:W3CDTF">2025-01-08T09:10:00Z</dcterms:modified>
</cp:coreProperties>
</file>