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564E7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564E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564E7">
        <w:rPr>
          <w:sz w:val="22"/>
          <w:szCs w:val="22"/>
        </w:rPr>
        <w:t>2024-12-04</w:t>
      </w:r>
    </w:p>
    <w:p w:rsidR="00D564E7" w:rsidRPr="00D564E7" w:rsidRDefault="00D564E7" w:rsidP="00890B92">
      <w:pPr>
        <w:rPr>
          <w:b/>
          <w:bCs/>
          <w:sz w:val="22"/>
          <w:szCs w:val="22"/>
        </w:rPr>
      </w:pPr>
      <w:r w:rsidRPr="00D564E7">
        <w:rPr>
          <w:b/>
          <w:bCs/>
          <w:sz w:val="22"/>
          <w:szCs w:val="22"/>
        </w:rPr>
        <w:t>Akademia Górniczo - Hutnicza</w:t>
      </w:r>
    </w:p>
    <w:p w:rsidR="00D564E7" w:rsidRPr="00D564E7" w:rsidRDefault="00D564E7" w:rsidP="00890B92">
      <w:pPr>
        <w:rPr>
          <w:b/>
          <w:bCs/>
          <w:sz w:val="22"/>
          <w:szCs w:val="22"/>
        </w:rPr>
      </w:pPr>
      <w:r w:rsidRPr="00D564E7">
        <w:rPr>
          <w:b/>
          <w:bCs/>
          <w:sz w:val="22"/>
          <w:szCs w:val="22"/>
        </w:rPr>
        <w:t>im. Stanisława Staszica w Krakowie</w:t>
      </w:r>
    </w:p>
    <w:p w:rsidR="00890B92" w:rsidRPr="00D91931" w:rsidRDefault="00D564E7" w:rsidP="00890B92">
      <w:pPr>
        <w:rPr>
          <w:b/>
          <w:bCs/>
          <w:sz w:val="22"/>
          <w:szCs w:val="22"/>
        </w:rPr>
      </w:pPr>
      <w:r w:rsidRPr="00D564E7">
        <w:rPr>
          <w:b/>
          <w:bCs/>
          <w:sz w:val="22"/>
          <w:szCs w:val="22"/>
        </w:rPr>
        <w:t>Dział Zamówień Publicznych</w:t>
      </w:r>
    </w:p>
    <w:p w:rsidR="00890B92" w:rsidRPr="00BD5546" w:rsidRDefault="00D564E7" w:rsidP="00890B92">
      <w:pPr>
        <w:rPr>
          <w:sz w:val="22"/>
          <w:szCs w:val="22"/>
        </w:rPr>
      </w:pPr>
      <w:r w:rsidRPr="00D564E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564E7">
        <w:rPr>
          <w:sz w:val="22"/>
          <w:szCs w:val="22"/>
        </w:rPr>
        <w:t>30</w:t>
      </w:r>
    </w:p>
    <w:p w:rsidR="00890B92" w:rsidRPr="00BD5546" w:rsidRDefault="00D564E7" w:rsidP="00890B92">
      <w:pPr>
        <w:rPr>
          <w:sz w:val="22"/>
          <w:szCs w:val="22"/>
        </w:rPr>
      </w:pPr>
      <w:r w:rsidRPr="00D564E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564E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564E7" w:rsidRPr="00D564E7">
        <w:rPr>
          <w:b/>
          <w:sz w:val="22"/>
          <w:szCs w:val="22"/>
        </w:rPr>
        <w:t>DE-dzp.272-684/24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564E7" w:rsidRPr="00D564E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564E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564E7">
        <w:rPr>
          <w:b/>
          <w:sz w:val="22"/>
          <w:szCs w:val="22"/>
        </w:rPr>
        <w:t>Dostawa 1 szt. laptopa dla laboratorium - DE-dzp.272-684/24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564E7" w:rsidP="00A80738">
      <w:pPr>
        <w:spacing w:before="120" w:after="120"/>
        <w:jc w:val="both"/>
        <w:rPr>
          <w:sz w:val="22"/>
          <w:szCs w:val="22"/>
        </w:rPr>
      </w:pPr>
      <w:r w:rsidRPr="00D564E7">
        <w:rPr>
          <w:b/>
          <w:sz w:val="22"/>
          <w:szCs w:val="22"/>
        </w:rPr>
        <w:t>22 000.00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4A3" w:rsidRDefault="00A604A3">
      <w:r>
        <w:separator/>
      </w:r>
    </w:p>
  </w:endnote>
  <w:endnote w:type="continuationSeparator" w:id="0">
    <w:p w:rsidR="00A604A3" w:rsidRDefault="00A60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4A3" w:rsidRDefault="00A604A3">
      <w:r>
        <w:separator/>
      </w:r>
    </w:p>
  </w:footnote>
  <w:footnote w:type="continuationSeparator" w:id="0">
    <w:p w:rsidR="00A604A3" w:rsidRDefault="00A60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4E7" w:rsidRDefault="00D564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4E7" w:rsidRDefault="00D564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4E7" w:rsidRDefault="00D564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04A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604A3"/>
    <w:rsid w:val="00A80738"/>
    <w:rsid w:val="00AF15BE"/>
    <w:rsid w:val="00B426D2"/>
    <w:rsid w:val="00B65DB5"/>
    <w:rsid w:val="00C236D3"/>
    <w:rsid w:val="00C659E2"/>
    <w:rsid w:val="00CB0802"/>
    <w:rsid w:val="00D564E7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D327CD9-022E-449C-BBCD-0D2668613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2024-12-04T09:50:00Z</dcterms:created>
  <dcterms:modified xsi:type="dcterms:W3CDTF">2024-12-04T09:50:00Z</dcterms:modified>
</cp:coreProperties>
</file>