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70613" w:rsidP="006A5DF1">
      <w:pPr>
        <w:spacing w:after="240"/>
        <w:jc w:val="right"/>
        <w:rPr>
          <w:sz w:val="22"/>
          <w:szCs w:val="22"/>
        </w:rPr>
      </w:pPr>
      <w:r w:rsidRPr="00F7061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70613">
        <w:rPr>
          <w:sz w:val="22"/>
          <w:szCs w:val="22"/>
        </w:rPr>
        <w:t>2024-11-21</w:t>
      </w:r>
    </w:p>
    <w:p w:rsidR="00F70613" w:rsidRPr="00F70613" w:rsidRDefault="00F70613" w:rsidP="006A5DF1">
      <w:pPr>
        <w:rPr>
          <w:b/>
          <w:bCs/>
          <w:sz w:val="22"/>
          <w:szCs w:val="22"/>
        </w:rPr>
      </w:pPr>
      <w:r w:rsidRPr="00F70613">
        <w:rPr>
          <w:b/>
          <w:bCs/>
          <w:sz w:val="22"/>
          <w:szCs w:val="22"/>
        </w:rPr>
        <w:t>Akademia Górniczo - Hutnicza</w:t>
      </w:r>
    </w:p>
    <w:p w:rsidR="00F70613" w:rsidRPr="00F70613" w:rsidRDefault="00F70613" w:rsidP="006A5DF1">
      <w:pPr>
        <w:rPr>
          <w:b/>
          <w:bCs/>
          <w:sz w:val="22"/>
          <w:szCs w:val="22"/>
        </w:rPr>
      </w:pPr>
      <w:r w:rsidRPr="00F70613">
        <w:rPr>
          <w:b/>
          <w:bCs/>
          <w:sz w:val="22"/>
          <w:szCs w:val="22"/>
        </w:rPr>
        <w:t>im. Stanisława Staszica w Krakowie</w:t>
      </w:r>
    </w:p>
    <w:p w:rsidR="006A5DF1" w:rsidRPr="00D91931" w:rsidRDefault="00F70613" w:rsidP="006A5DF1">
      <w:pPr>
        <w:rPr>
          <w:b/>
          <w:bCs/>
          <w:sz w:val="22"/>
          <w:szCs w:val="22"/>
        </w:rPr>
      </w:pPr>
      <w:r w:rsidRPr="00F70613">
        <w:rPr>
          <w:b/>
          <w:bCs/>
          <w:sz w:val="22"/>
          <w:szCs w:val="22"/>
        </w:rPr>
        <w:t>Dział Zamówień Publicznych</w:t>
      </w:r>
    </w:p>
    <w:p w:rsidR="006A5DF1" w:rsidRPr="00BD5546" w:rsidRDefault="00F70613" w:rsidP="006A5DF1">
      <w:pPr>
        <w:rPr>
          <w:sz w:val="22"/>
          <w:szCs w:val="22"/>
        </w:rPr>
      </w:pPr>
      <w:r w:rsidRPr="00F7061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70613">
        <w:rPr>
          <w:sz w:val="22"/>
          <w:szCs w:val="22"/>
        </w:rPr>
        <w:t>30</w:t>
      </w:r>
    </w:p>
    <w:p w:rsidR="006A5DF1" w:rsidRPr="00BD5546" w:rsidRDefault="00F70613" w:rsidP="006A5DF1">
      <w:pPr>
        <w:rPr>
          <w:sz w:val="22"/>
          <w:szCs w:val="22"/>
        </w:rPr>
      </w:pPr>
      <w:r w:rsidRPr="00F7061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7061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F381F" w:rsidRPr="00F70613">
        <w:rPr>
          <w:b/>
          <w:sz w:val="22"/>
          <w:szCs w:val="22"/>
        </w:rPr>
        <w:t>DE-dzp.272-656/24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70613" w:rsidRPr="00F7061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70613" w:rsidRPr="00F70613">
        <w:rPr>
          <w:b/>
          <w:bCs/>
          <w:sz w:val="22"/>
          <w:szCs w:val="22"/>
        </w:rPr>
        <w:t xml:space="preserve">Dostawa uniwersalnego twardościomierza do automatycznych pomiarów twardości i automatycznej prasy do </w:t>
      </w:r>
      <w:proofErr w:type="spellStart"/>
      <w:r w:rsidR="00F70613" w:rsidRPr="00F70613">
        <w:rPr>
          <w:b/>
          <w:bCs/>
          <w:sz w:val="22"/>
          <w:szCs w:val="22"/>
        </w:rPr>
        <w:t>inkludowania</w:t>
      </w:r>
      <w:proofErr w:type="spellEnd"/>
      <w:r w:rsidR="00F70613" w:rsidRPr="00F70613">
        <w:rPr>
          <w:b/>
          <w:bCs/>
          <w:sz w:val="22"/>
          <w:szCs w:val="22"/>
        </w:rPr>
        <w:t xml:space="preserve"> techniką na "gorąco" dla WO - DE-dzp.272-656/24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70613" w:rsidRPr="00F70613">
        <w:rPr>
          <w:b/>
          <w:sz w:val="22"/>
          <w:szCs w:val="22"/>
        </w:rPr>
        <w:t>DE-dzp.272-656/24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70613" w:rsidRPr="006A5DF1" w:rsidTr="00576537">
        <w:tc>
          <w:tcPr>
            <w:tcW w:w="9356" w:type="dxa"/>
            <w:shd w:val="clear" w:color="auto" w:fill="auto"/>
          </w:tcPr>
          <w:p w:rsidR="00F70613" w:rsidRPr="006A5DF1" w:rsidRDefault="00F70613" w:rsidP="0057653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CF381F" w:rsidRPr="00CF381F" w:rsidRDefault="00CF381F" w:rsidP="00CF381F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CF381F">
              <w:rPr>
                <w:bCs/>
                <w:sz w:val="22"/>
                <w:szCs w:val="22"/>
              </w:rPr>
              <w:t>Proszę o potwierdzenie czy w zapisie nie wkradł się błąd i czy wymagany zakres obciążeń wynosi od 49 - 2942 N oraz czy jest to zakres minimalny czy maksymalny? Proszę o weryfikację obciążeń również w kontekście wymagania dotyczącego pomiaru twardości metodą Knopa.</w:t>
            </w:r>
          </w:p>
          <w:p w:rsidR="00F70613" w:rsidRPr="006A5DF1" w:rsidRDefault="00F70613" w:rsidP="0057653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F70613" w:rsidRPr="00F70613" w:rsidRDefault="00CF381F" w:rsidP="0057653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Zamawiający p</w:t>
            </w:r>
            <w:r w:rsidRPr="00CF381F">
              <w:rPr>
                <w:sz w:val="22"/>
                <w:szCs w:val="22"/>
              </w:rPr>
              <w:t xml:space="preserve">otwierdza, że w </w:t>
            </w:r>
            <w:r w:rsidR="00A42392">
              <w:rPr>
                <w:sz w:val="22"/>
                <w:szCs w:val="22"/>
              </w:rPr>
              <w:t xml:space="preserve">przedmiotowym </w:t>
            </w:r>
            <w:r w:rsidRPr="00CF381F">
              <w:rPr>
                <w:sz w:val="22"/>
                <w:szCs w:val="22"/>
              </w:rPr>
              <w:t>zapisie doszło do omyłki. Zamiast wartości 2942 N powinno być 29430 N. W związku z tym, wymagany zakres obciążeń wynosi od 49 N do 29430 N.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779F" w:rsidRDefault="0096779F">
      <w:r>
        <w:separator/>
      </w:r>
    </w:p>
  </w:endnote>
  <w:endnote w:type="continuationSeparator" w:id="0">
    <w:p w:rsidR="0096779F" w:rsidRDefault="00967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4239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779F" w:rsidRDefault="0096779F">
      <w:r>
        <w:separator/>
      </w:r>
    </w:p>
  </w:footnote>
  <w:footnote w:type="continuationSeparator" w:id="0">
    <w:p w:rsidR="0096779F" w:rsidRDefault="00967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0613" w:rsidRDefault="00F70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0613" w:rsidRDefault="00A4239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0613" w:rsidRDefault="00F70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779F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6779F"/>
    <w:rsid w:val="009B3429"/>
    <w:rsid w:val="00A42392"/>
    <w:rsid w:val="00A905AC"/>
    <w:rsid w:val="00BA6584"/>
    <w:rsid w:val="00BB55D0"/>
    <w:rsid w:val="00BE7BFD"/>
    <w:rsid w:val="00C370F2"/>
    <w:rsid w:val="00C44EEC"/>
    <w:rsid w:val="00CF0649"/>
    <w:rsid w:val="00CF381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06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63DF154"/>
  <w15:chartTrackingRefBased/>
  <w15:docId w15:val="{BEFC36D9-BAA7-4418-A965-88D36E199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2024-11-21T11:18:00Z</cp:lastPrinted>
  <dcterms:created xsi:type="dcterms:W3CDTF">2024-11-21T11:18:00Z</dcterms:created>
  <dcterms:modified xsi:type="dcterms:W3CDTF">2024-11-21T11:18:00Z</dcterms:modified>
</cp:coreProperties>
</file>