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D6075" w:rsidP="00890B92">
      <w:pPr>
        <w:spacing w:after="240"/>
        <w:jc w:val="right"/>
        <w:rPr>
          <w:sz w:val="22"/>
          <w:szCs w:val="22"/>
        </w:rPr>
      </w:pPr>
      <w:r w:rsidRPr="000D607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D6075">
        <w:rPr>
          <w:sz w:val="22"/>
          <w:szCs w:val="22"/>
        </w:rPr>
        <w:t>2024-11-21</w:t>
      </w:r>
    </w:p>
    <w:p w:rsidR="000D6075" w:rsidRPr="000D6075" w:rsidRDefault="000D6075" w:rsidP="00890B92">
      <w:pPr>
        <w:rPr>
          <w:b/>
          <w:bCs/>
          <w:sz w:val="22"/>
          <w:szCs w:val="22"/>
        </w:rPr>
      </w:pPr>
      <w:r w:rsidRPr="000D6075">
        <w:rPr>
          <w:b/>
          <w:bCs/>
          <w:sz w:val="22"/>
          <w:szCs w:val="22"/>
        </w:rPr>
        <w:t>Akademia Górniczo - Hutnicza</w:t>
      </w:r>
    </w:p>
    <w:p w:rsidR="000D6075" w:rsidRPr="000D6075" w:rsidRDefault="000D6075" w:rsidP="00890B92">
      <w:pPr>
        <w:rPr>
          <w:b/>
          <w:bCs/>
          <w:sz w:val="22"/>
          <w:szCs w:val="22"/>
        </w:rPr>
      </w:pPr>
      <w:r w:rsidRPr="000D6075">
        <w:rPr>
          <w:b/>
          <w:bCs/>
          <w:sz w:val="22"/>
          <w:szCs w:val="22"/>
        </w:rPr>
        <w:t>im. Stanisława Staszica w Krakowie</w:t>
      </w:r>
    </w:p>
    <w:p w:rsidR="00890B92" w:rsidRPr="00D91931" w:rsidRDefault="000D6075" w:rsidP="00890B92">
      <w:pPr>
        <w:rPr>
          <w:b/>
          <w:bCs/>
          <w:sz w:val="22"/>
          <w:szCs w:val="22"/>
        </w:rPr>
      </w:pPr>
      <w:r w:rsidRPr="000D6075">
        <w:rPr>
          <w:b/>
          <w:bCs/>
          <w:sz w:val="22"/>
          <w:szCs w:val="22"/>
        </w:rPr>
        <w:t>Dział Zamówień Publicznych</w:t>
      </w:r>
    </w:p>
    <w:p w:rsidR="00890B92" w:rsidRPr="00BD5546" w:rsidRDefault="000D6075" w:rsidP="00890B92">
      <w:pPr>
        <w:rPr>
          <w:sz w:val="22"/>
          <w:szCs w:val="22"/>
        </w:rPr>
      </w:pPr>
      <w:r w:rsidRPr="000D607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D6075">
        <w:rPr>
          <w:sz w:val="22"/>
          <w:szCs w:val="22"/>
        </w:rPr>
        <w:t>30</w:t>
      </w:r>
    </w:p>
    <w:p w:rsidR="00890B92" w:rsidRPr="00BD5546" w:rsidRDefault="000D6075" w:rsidP="00890B92">
      <w:pPr>
        <w:rPr>
          <w:sz w:val="22"/>
          <w:szCs w:val="22"/>
        </w:rPr>
      </w:pPr>
      <w:r w:rsidRPr="000D607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D607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6075" w:rsidRPr="000D6075">
        <w:rPr>
          <w:b/>
          <w:sz w:val="22"/>
          <w:szCs w:val="22"/>
        </w:rPr>
        <w:t>DE-dzp.272-661/24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D6075" w:rsidRPr="000D6075">
        <w:rPr>
          <w:sz w:val="22"/>
          <w:szCs w:val="22"/>
        </w:rPr>
        <w:t xml:space="preserve">Tryb podstawowy bez negocjacji - art. 275 pkt. 1 ustawy </w:t>
      </w:r>
      <w:proofErr w:type="spellStart"/>
      <w:r w:rsidR="000D6075" w:rsidRPr="000D607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D607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6075">
        <w:rPr>
          <w:b/>
          <w:sz w:val="22"/>
          <w:szCs w:val="22"/>
        </w:rPr>
        <w:t>Świadczenie usług medycznych z zakresu medycyny pracy dla pracowników AGH oraz badania pracowników dla celów sanitarno-epidemiologicznych na okres 12 miesięcy od daty podpisania umowy - DE-dzp.272-661/24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D6075" w:rsidP="00A80738">
      <w:pPr>
        <w:spacing w:before="120" w:after="120"/>
        <w:jc w:val="both"/>
        <w:rPr>
          <w:sz w:val="22"/>
          <w:szCs w:val="22"/>
        </w:rPr>
      </w:pPr>
      <w:r w:rsidRPr="000D6075">
        <w:rPr>
          <w:b/>
          <w:sz w:val="22"/>
          <w:szCs w:val="22"/>
        </w:rPr>
        <w:t>600 000.00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4A25D0" w:rsidP="004A25D0">
      <w:pPr>
        <w:tabs>
          <w:tab w:val="left" w:pos="655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</w:t>
      </w:r>
    </w:p>
    <w:p w:rsidR="00890B92" w:rsidRPr="00890B92" w:rsidRDefault="004A25D0" w:rsidP="004A25D0">
      <w:pPr>
        <w:tabs>
          <w:tab w:val="left" w:pos="699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Anna Trybus</w:t>
      </w: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A6F" w:rsidRDefault="001E7A6F">
      <w:r>
        <w:separator/>
      </w:r>
    </w:p>
  </w:endnote>
  <w:endnote w:type="continuationSeparator" w:id="0">
    <w:p w:rsidR="001E7A6F" w:rsidRDefault="001E7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A6F" w:rsidRDefault="001E7A6F">
      <w:r>
        <w:separator/>
      </w:r>
    </w:p>
  </w:footnote>
  <w:footnote w:type="continuationSeparator" w:id="0">
    <w:p w:rsidR="001E7A6F" w:rsidRDefault="001E7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075" w:rsidRDefault="000D6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075" w:rsidRDefault="000D6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075" w:rsidRDefault="000D60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A6F"/>
    <w:rsid w:val="00007727"/>
    <w:rsid w:val="00017720"/>
    <w:rsid w:val="00027748"/>
    <w:rsid w:val="00035488"/>
    <w:rsid w:val="000D6075"/>
    <w:rsid w:val="000D7F25"/>
    <w:rsid w:val="000E00E5"/>
    <w:rsid w:val="00163A18"/>
    <w:rsid w:val="00173B20"/>
    <w:rsid w:val="001C69FF"/>
    <w:rsid w:val="001E7A6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A25D0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22C55D"/>
  <w15:chartTrackingRefBased/>
  <w15:docId w15:val="{640A0223-83E4-48D8-8DC5-3D091DE2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2024-11-21T09:25:00Z</cp:lastPrinted>
  <dcterms:created xsi:type="dcterms:W3CDTF">2024-11-21T09:25:00Z</dcterms:created>
  <dcterms:modified xsi:type="dcterms:W3CDTF">2024-11-21T09:25:00Z</dcterms:modified>
</cp:coreProperties>
</file>