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7654B4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7654B4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7654B4">
        <w:rPr>
          <w:sz w:val="22"/>
          <w:szCs w:val="22"/>
        </w:rPr>
        <w:t>2024-11-12</w:t>
      </w:r>
    </w:p>
    <w:p w:rsidR="007654B4" w:rsidRPr="007654B4" w:rsidRDefault="007654B4" w:rsidP="00890B92">
      <w:pPr>
        <w:rPr>
          <w:b/>
          <w:bCs/>
          <w:sz w:val="22"/>
          <w:szCs w:val="22"/>
        </w:rPr>
      </w:pPr>
      <w:r w:rsidRPr="007654B4">
        <w:rPr>
          <w:b/>
          <w:bCs/>
          <w:sz w:val="22"/>
          <w:szCs w:val="22"/>
        </w:rPr>
        <w:t>Akademia Górniczo - Hutnicza</w:t>
      </w:r>
    </w:p>
    <w:p w:rsidR="007654B4" w:rsidRPr="007654B4" w:rsidRDefault="007654B4" w:rsidP="00890B92">
      <w:pPr>
        <w:rPr>
          <w:b/>
          <w:bCs/>
          <w:sz w:val="22"/>
          <w:szCs w:val="22"/>
        </w:rPr>
      </w:pPr>
      <w:r w:rsidRPr="007654B4">
        <w:rPr>
          <w:b/>
          <w:bCs/>
          <w:sz w:val="22"/>
          <w:szCs w:val="22"/>
        </w:rPr>
        <w:t>im. Stanisława Staszica w Krakowie</w:t>
      </w:r>
    </w:p>
    <w:p w:rsidR="00890B92" w:rsidRPr="00D91931" w:rsidRDefault="007654B4" w:rsidP="00890B92">
      <w:pPr>
        <w:rPr>
          <w:b/>
          <w:bCs/>
          <w:sz w:val="22"/>
          <w:szCs w:val="22"/>
        </w:rPr>
      </w:pPr>
      <w:r w:rsidRPr="007654B4">
        <w:rPr>
          <w:b/>
          <w:bCs/>
          <w:sz w:val="22"/>
          <w:szCs w:val="22"/>
        </w:rPr>
        <w:t>Dział Zamówień Publicznych</w:t>
      </w:r>
    </w:p>
    <w:p w:rsidR="00890B92" w:rsidRPr="00BD5546" w:rsidRDefault="007654B4" w:rsidP="00890B92">
      <w:pPr>
        <w:rPr>
          <w:sz w:val="22"/>
          <w:szCs w:val="22"/>
        </w:rPr>
      </w:pPr>
      <w:r w:rsidRPr="007654B4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7654B4">
        <w:rPr>
          <w:sz w:val="22"/>
          <w:szCs w:val="22"/>
        </w:rPr>
        <w:t>30</w:t>
      </w:r>
    </w:p>
    <w:p w:rsidR="00890B92" w:rsidRPr="00BD5546" w:rsidRDefault="007654B4" w:rsidP="00890B92">
      <w:pPr>
        <w:rPr>
          <w:sz w:val="22"/>
          <w:szCs w:val="22"/>
        </w:rPr>
      </w:pPr>
      <w:r w:rsidRPr="007654B4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7654B4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654B4" w:rsidRPr="007654B4">
        <w:rPr>
          <w:b/>
          <w:sz w:val="22"/>
          <w:szCs w:val="22"/>
        </w:rPr>
        <w:t>DE-dzp.272-523/24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7654B4" w:rsidRPr="007654B4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7654B4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7654B4">
        <w:rPr>
          <w:b/>
          <w:sz w:val="22"/>
          <w:szCs w:val="22"/>
        </w:rPr>
        <w:t>Dostawa i montaż krzeseł do pomieszczeń na 2 i 3 piętrze paw. B-2 z przeznaczeniem na laboratoria komputerowe AGH w Krakowie - DE-dzp.272-523/24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7654B4" w:rsidP="00A80738">
      <w:pPr>
        <w:spacing w:before="120" w:after="120"/>
        <w:jc w:val="both"/>
        <w:rPr>
          <w:sz w:val="22"/>
          <w:szCs w:val="22"/>
        </w:rPr>
      </w:pPr>
      <w:r w:rsidRPr="007654B4">
        <w:rPr>
          <w:b/>
          <w:sz w:val="22"/>
          <w:szCs w:val="22"/>
        </w:rPr>
        <w:t>124 000.00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B0198" w:rsidRDefault="000B0198">
      <w:r>
        <w:separator/>
      </w:r>
    </w:p>
  </w:endnote>
  <w:endnote w:type="continuationSeparator" w:id="0">
    <w:p w:rsidR="000B0198" w:rsidRDefault="000B01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B0198" w:rsidRDefault="000B0198">
      <w:r>
        <w:separator/>
      </w:r>
    </w:p>
  </w:footnote>
  <w:footnote w:type="continuationSeparator" w:id="0">
    <w:p w:rsidR="000B0198" w:rsidRDefault="000B01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654B4" w:rsidRDefault="007654B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654B4" w:rsidRDefault="007654B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654B4" w:rsidRDefault="007654B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B0198"/>
    <w:rsid w:val="00007727"/>
    <w:rsid w:val="00017720"/>
    <w:rsid w:val="00027748"/>
    <w:rsid w:val="00035488"/>
    <w:rsid w:val="000B019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7654B4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7DB94D27-7849-4A08-9892-BE02C327A9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108</Words>
  <Characters>652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Rogowska-Kwas</cp:lastModifiedBy>
  <cp:revision>2</cp:revision>
  <dcterms:created xsi:type="dcterms:W3CDTF">2024-11-12T05:08:00Z</dcterms:created>
  <dcterms:modified xsi:type="dcterms:W3CDTF">2024-11-12T05:08:00Z</dcterms:modified>
</cp:coreProperties>
</file>