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24495E" w:rsidRPr="0024495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Specjalizowane przyrządy pomiarowe do badań diagnostycznych urządzeń elektroenergetycznych - 5 rodzajów dla </w:t>
      </w:r>
      <w:proofErr w:type="spellStart"/>
      <w:r w:rsidR="0024495E" w:rsidRPr="0024495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WEAIiIB</w:t>
      </w:r>
      <w:proofErr w:type="spellEnd"/>
      <w:r w:rsidR="0024495E" w:rsidRPr="0024495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- DE-dzp.272-393/24</w:t>
      </w:r>
      <w:r w:rsidR="0024495E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FA3" w:rsidRDefault="00123FA3">
      <w:pPr>
        <w:spacing w:after="0" w:line="240" w:lineRule="auto"/>
      </w:pPr>
      <w:r>
        <w:separator/>
      </w:r>
    </w:p>
  </w:endnote>
  <w:endnote w:type="continuationSeparator" w:id="0">
    <w:p w:rsidR="00123FA3" w:rsidRDefault="00123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FA3" w:rsidRDefault="00123FA3">
      <w:pPr>
        <w:rPr>
          <w:sz w:val="12"/>
        </w:rPr>
      </w:pPr>
      <w:r>
        <w:separator/>
      </w:r>
    </w:p>
  </w:footnote>
  <w:footnote w:type="continuationSeparator" w:id="0">
    <w:p w:rsidR="00123FA3" w:rsidRDefault="00123FA3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23FA3"/>
    <w:rsid w:val="00164C6A"/>
    <w:rsid w:val="00191180"/>
    <w:rsid w:val="0024495E"/>
    <w:rsid w:val="0030561C"/>
    <w:rsid w:val="00747D87"/>
    <w:rsid w:val="00A52E6F"/>
    <w:rsid w:val="00C55B71"/>
    <w:rsid w:val="00E2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5356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13EFF-3C5C-4BBC-ABCD-0A24B47C5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2</cp:revision>
  <cp:lastPrinted>2023-06-06T08:18:00Z</cp:lastPrinted>
  <dcterms:created xsi:type="dcterms:W3CDTF">2024-08-26T13:31:00Z</dcterms:created>
  <dcterms:modified xsi:type="dcterms:W3CDTF">2024-08-26T13:31:00Z</dcterms:modified>
  <dc:language>pl-PL</dc:language>
</cp:coreProperties>
</file>