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D96A4" w14:textId="33DF767C" w:rsidR="006A5DF1" w:rsidRPr="005B4115" w:rsidRDefault="00040F50" w:rsidP="005B4115">
      <w:pPr>
        <w:jc w:val="right"/>
        <w:rPr>
          <w:rFonts w:ascii="Verdana" w:hAnsi="Verdana"/>
        </w:rPr>
      </w:pPr>
      <w:r w:rsidRPr="005B4115">
        <w:rPr>
          <w:rFonts w:ascii="Verdana" w:hAnsi="Verdana"/>
        </w:rPr>
        <w:t>Kraków</w:t>
      </w:r>
      <w:r w:rsidR="006A5DF1" w:rsidRPr="005B4115">
        <w:rPr>
          <w:rFonts w:ascii="Verdana" w:hAnsi="Verdana"/>
        </w:rPr>
        <w:t xml:space="preserve"> dnia: </w:t>
      </w:r>
      <w:r w:rsidRPr="005B4115">
        <w:rPr>
          <w:rFonts w:ascii="Verdana" w:hAnsi="Verdana"/>
        </w:rPr>
        <w:t>2024-07-2</w:t>
      </w:r>
      <w:r w:rsidR="005B4115">
        <w:rPr>
          <w:rFonts w:ascii="Verdana" w:hAnsi="Verdana"/>
        </w:rPr>
        <w:t>9</w:t>
      </w:r>
    </w:p>
    <w:p w14:paraId="34A176EF" w14:textId="77777777" w:rsidR="00040F50" w:rsidRPr="005B4115" w:rsidRDefault="00040F50" w:rsidP="005B4115">
      <w:pPr>
        <w:rPr>
          <w:rFonts w:ascii="Verdana" w:hAnsi="Verdana"/>
          <w:b/>
          <w:bCs/>
        </w:rPr>
      </w:pPr>
      <w:r w:rsidRPr="005B4115">
        <w:rPr>
          <w:rFonts w:ascii="Verdana" w:hAnsi="Verdana"/>
          <w:b/>
          <w:bCs/>
        </w:rPr>
        <w:t>Akademia Górniczo - Hutnicza</w:t>
      </w:r>
    </w:p>
    <w:p w14:paraId="441C48A4" w14:textId="77777777" w:rsidR="00040F50" w:rsidRPr="005B4115" w:rsidRDefault="00040F50" w:rsidP="005B4115">
      <w:pPr>
        <w:rPr>
          <w:rFonts w:ascii="Verdana" w:hAnsi="Verdana"/>
          <w:b/>
          <w:bCs/>
        </w:rPr>
      </w:pPr>
      <w:r w:rsidRPr="005B4115">
        <w:rPr>
          <w:rFonts w:ascii="Verdana" w:hAnsi="Verdana"/>
          <w:b/>
          <w:bCs/>
        </w:rPr>
        <w:t>im. Stanisława Staszica w Krakowie</w:t>
      </w:r>
    </w:p>
    <w:p w14:paraId="5208D756" w14:textId="0C1B8649" w:rsidR="006A5DF1" w:rsidRPr="005B4115" w:rsidRDefault="00040F50" w:rsidP="005B4115">
      <w:pPr>
        <w:rPr>
          <w:rFonts w:ascii="Verdana" w:hAnsi="Verdana"/>
          <w:b/>
          <w:bCs/>
        </w:rPr>
      </w:pPr>
      <w:r w:rsidRPr="005B4115">
        <w:rPr>
          <w:rFonts w:ascii="Verdana" w:hAnsi="Verdana"/>
          <w:b/>
          <w:bCs/>
        </w:rPr>
        <w:t>Dział Zamówień Publicznych</w:t>
      </w:r>
    </w:p>
    <w:p w14:paraId="3839DC34" w14:textId="6DA911F6" w:rsidR="006A5DF1" w:rsidRPr="005B4115" w:rsidRDefault="00040F50" w:rsidP="005B4115">
      <w:pPr>
        <w:rPr>
          <w:rFonts w:ascii="Verdana" w:hAnsi="Verdana"/>
        </w:rPr>
      </w:pPr>
      <w:r w:rsidRPr="005B4115">
        <w:rPr>
          <w:rFonts w:ascii="Verdana" w:hAnsi="Verdana"/>
        </w:rPr>
        <w:t>Al. Mickiewicza</w:t>
      </w:r>
      <w:r w:rsidR="006A5DF1" w:rsidRPr="005B4115">
        <w:rPr>
          <w:rFonts w:ascii="Verdana" w:hAnsi="Verdana"/>
        </w:rPr>
        <w:t xml:space="preserve"> </w:t>
      </w:r>
      <w:r w:rsidRPr="005B4115">
        <w:rPr>
          <w:rFonts w:ascii="Verdana" w:hAnsi="Verdana"/>
        </w:rPr>
        <w:t>30</w:t>
      </w:r>
    </w:p>
    <w:p w14:paraId="1EC18831" w14:textId="69FDE3ED" w:rsidR="006A5DF1" w:rsidRPr="005B4115" w:rsidRDefault="00040F50" w:rsidP="005B4115">
      <w:pPr>
        <w:rPr>
          <w:rFonts w:ascii="Verdana" w:hAnsi="Verdana"/>
        </w:rPr>
      </w:pPr>
      <w:r w:rsidRPr="005B4115">
        <w:rPr>
          <w:rFonts w:ascii="Verdana" w:hAnsi="Verdana"/>
        </w:rPr>
        <w:t>30-059</w:t>
      </w:r>
      <w:r w:rsidR="006A5DF1" w:rsidRPr="005B4115">
        <w:rPr>
          <w:rFonts w:ascii="Verdana" w:hAnsi="Verdana"/>
        </w:rPr>
        <w:t xml:space="preserve"> </w:t>
      </w:r>
      <w:r w:rsidRPr="005B4115">
        <w:rPr>
          <w:rFonts w:ascii="Verdana" w:hAnsi="Verdana"/>
        </w:rPr>
        <w:t>Kraków</w:t>
      </w:r>
    </w:p>
    <w:p w14:paraId="0192765A" w14:textId="0F12FE3B" w:rsidR="006A5DF1" w:rsidRPr="005B4115" w:rsidRDefault="006A5DF1" w:rsidP="005B4115">
      <w:pPr>
        <w:pStyle w:val="Nagwek"/>
        <w:tabs>
          <w:tab w:val="clear" w:pos="4536"/>
        </w:tabs>
        <w:rPr>
          <w:rFonts w:ascii="Verdana" w:hAnsi="Verdana"/>
        </w:rPr>
      </w:pPr>
      <w:r w:rsidRPr="005B4115">
        <w:rPr>
          <w:rFonts w:ascii="Verdana" w:hAnsi="Verdana"/>
        </w:rPr>
        <w:t>Pismo:</w:t>
      </w:r>
      <w:r w:rsidR="00282EA9" w:rsidRPr="005B4115">
        <w:rPr>
          <w:rFonts w:ascii="Verdana" w:hAnsi="Verdana"/>
          <w:bCs/>
        </w:rPr>
        <w:t>DE-dzp.272-362/24</w:t>
      </w:r>
      <w:r w:rsidRPr="005B4115">
        <w:rPr>
          <w:rFonts w:ascii="Verdana" w:hAnsi="Verdana"/>
        </w:rPr>
        <w:tab/>
        <w:t xml:space="preserve"> </w:t>
      </w:r>
    </w:p>
    <w:p w14:paraId="6AD31729" w14:textId="77777777" w:rsidR="006A5DF1" w:rsidRPr="005B4115" w:rsidRDefault="006A5DF1" w:rsidP="005B4115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F2C7023" w14:textId="77777777" w:rsidR="006A5DF1" w:rsidRPr="005B4115" w:rsidRDefault="006A5DF1" w:rsidP="005B4115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5B4115">
        <w:rPr>
          <w:rFonts w:ascii="Verdana" w:hAnsi="Verdana"/>
          <w:b/>
        </w:rPr>
        <w:t>WYKONAWCY</w:t>
      </w:r>
    </w:p>
    <w:p w14:paraId="26D6D7D7" w14:textId="77777777" w:rsidR="006A5DF1" w:rsidRPr="005B4115" w:rsidRDefault="006A5DF1" w:rsidP="005B4115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5B4115">
        <w:rPr>
          <w:rFonts w:ascii="Verdana" w:hAnsi="Verdana"/>
        </w:rPr>
        <w:t>ubiegający się o zamówienie publiczne</w:t>
      </w:r>
    </w:p>
    <w:p w14:paraId="1B2326E1" w14:textId="77777777" w:rsidR="006D4AB3" w:rsidRPr="005B4115" w:rsidRDefault="006D4AB3" w:rsidP="005B4115">
      <w:pPr>
        <w:pStyle w:val="Nagwek"/>
        <w:tabs>
          <w:tab w:val="clear" w:pos="4536"/>
        </w:tabs>
        <w:rPr>
          <w:rFonts w:ascii="Verdana" w:hAnsi="Verdana"/>
        </w:rPr>
      </w:pPr>
    </w:p>
    <w:p w14:paraId="2E973C10" w14:textId="77777777" w:rsidR="00632C3C" w:rsidRPr="005B4115" w:rsidRDefault="00E21B49" w:rsidP="005B4115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5B4115">
        <w:rPr>
          <w:rFonts w:ascii="Verdana" w:hAnsi="Verdana"/>
          <w:sz w:val="20"/>
        </w:rPr>
        <w:t>WYJAŚNIENI</w:t>
      </w:r>
      <w:r w:rsidR="00520165" w:rsidRPr="005B4115">
        <w:rPr>
          <w:rFonts w:ascii="Verdana" w:hAnsi="Verdana"/>
          <w:sz w:val="20"/>
        </w:rPr>
        <w:t>A</w:t>
      </w:r>
      <w:r w:rsidR="00632C3C" w:rsidRPr="005B4115">
        <w:rPr>
          <w:rFonts w:ascii="Verdana" w:hAnsi="Verdana"/>
          <w:sz w:val="20"/>
        </w:rPr>
        <w:t xml:space="preserve"> TREŚCI</w:t>
      </w:r>
      <w:r w:rsidR="0029606A" w:rsidRPr="005B4115">
        <w:rPr>
          <w:rFonts w:ascii="Verdana" w:hAnsi="Verdana"/>
          <w:sz w:val="20"/>
        </w:rPr>
        <w:t xml:space="preserve"> SWZ</w:t>
      </w:r>
    </w:p>
    <w:p w14:paraId="7AE7FFBC" w14:textId="0A7F6C9A" w:rsidR="006D4AB3" w:rsidRPr="005B4115" w:rsidRDefault="00632C3C" w:rsidP="005B4115">
      <w:pPr>
        <w:jc w:val="both"/>
        <w:rPr>
          <w:rFonts w:ascii="Verdana" w:hAnsi="Verdana"/>
        </w:rPr>
      </w:pPr>
      <w:r w:rsidRPr="005B4115">
        <w:rPr>
          <w:rFonts w:ascii="Verdana" w:hAnsi="Verdana"/>
        </w:rPr>
        <w:t xml:space="preserve">Dotyczy: </w:t>
      </w:r>
      <w:r w:rsidR="006A5DF1" w:rsidRPr="005B4115">
        <w:rPr>
          <w:rFonts w:ascii="Verdana" w:hAnsi="Verdana"/>
        </w:rPr>
        <w:t>p</w:t>
      </w:r>
      <w:r w:rsidRPr="005B4115">
        <w:rPr>
          <w:rFonts w:ascii="Verdana" w:hAnsi="Verdana"/>
        </w:rPr>
        <w:t>ostępowani</w:t>
      </w:r>
      <w:r w:rsidR="006A5DF1" w:rsidRPr="005B4115">
        <w:rPr>
          <w:rFonts w:ascii="Verdana" w:hAnsi="Verdana"/>
        </w:rPr>
        <w:t>a</w:t>
      </w:r>
      <w:r w:rsidRPr="005B4115">
        <w:rPr>
          <w:rFonts w:ascii="Verdana" w:hAnsi="Verdana"/>
        </w:rPr>
        <w:t xml:space="preserve"> o udzielenie zamówienia publicznego, prowadzone</w:t>
      </w:r>
      <w:r w:rsidR="006A5DF1" w:rsidRPr="005B4115">
        <w:rPr>
          <w:rFonts w:ascii="Verdana" w:hAnsi="Verdana"/>
        </w:rPr>
        <w:t>go</w:t>
      </w:r>
      <w:r w:rsidRPr="005B4115">
        <w:rPr>
          <w:rFonts w:ascii="Verdana" w:hAnsi="Verdana"/>
        </w:rPr>
        <w:t xml:space="preserve"> w trybie</w:t>
      </w:r>
      <w:r w:rsidR="001D75AC" w:rsidRPr="005B4115">
        <w:rPr>
          <w:rFonts w:ascii="Verdana" w:hAnsi="Verdana"/>
        </w:rPr>
        <w:t>:</w:t>
      </w:r>
      <w:r w:rsidRPr="005B4115">
        <w:rPr>
          <w:rFonts w:ascii="Verdana" w:hAnsi="Verdana"/>
        </w:rPr>
        <w:t xml:space="preserve"> </w:t>
      </w:r>
      <w:r w:rsidR="00040F50" w:rsidRPr="005B4115">
        <w:rPr>
          <w:rFonts w:ascii="Verdana" w:hAnsi="Verdana"/>
        </w:rPr>
        <w:t>przetarg nieograniczony</w:t>
      </w:r>
      <w:r w:rsidRPr="005B4115">
        <w:rPr>
          <w:rFonts w:ascii="Verdana" w:hAnsi="Verdana"/>
          <w:b/>
        </w:rPr>
        <w:t xml:space="preserve"> </w:t>
      </w:r>
      <w:r w:rsidR="00893499" w:rsidRPr="005B4115">
        <w:rPr>
          <w:rFonts w:ascii="Verdana" w:hAnsi="Verdana"/>
          <w:bCs/>
        </w:rPr>
        <w:t>pn.</w:t>
      </w:r>
      <w:r w:rsidRPr="005B4115">
        <w:rPr>
          <w:rFonts w:ascii="Verdana" w:hAnsi="Verdana"/>
          <w:b/>
        </w:rPr>
        <w:t xml:space="preserve"> </w:t>
      </w:r>
      <w:r w:rsidR="00E72428" w:rsidRPr="005B4115">
        <w:rPr>
          <w:rFonts w:ascii="Verdana" w:hAnsi="Verdana"/>
          <w:bCs/>
        </w:rPr>
        <w:t>”</w:t>
      </w:r>
      <w:r w:rsidR="00282EA9" w:rsidRPr="005B4115">
        <w:rPr>
          <w:rFonts w:ascii="Verdana" w:hAnsi="Verdana"/>
          <w:b/>
          <w:bCs/>
        </w:rPr>
        <w:t>D</w:t>
      </w:r>
      <w:r w:rsidR="00040F50" w:rsidRPr="005B4115">
        <w:rPr>
          <w:rFonts w:ascii="Verdana" w:hAnsi="Verdana"/>
          <w:b/>
          <w:bCs/>
        </w:rPr>
        <w:t xml:space="preserve">ostawa mikroskopu metalograficznego wraz z wyposażeniem dla </w:t>
      </w:r>
      <w:proofErr w:type="spellStart"/>
      <w:r w:rsidR="00040F50" w:rsidRPr="005B4115">
        <w:rPr>
          <w:rFonts w:ascii="Verdana" w:hAnsi="Verdana"/>
          <w:b/>
          <w:bCs/>
        </w:rPr>
        <w:t>WEiP</w:t>
      </w:r>
      <w:proofErr w:type="spellEnd"/>
      <w:r w:rsidR="00040F50" w:rsidRPr="005B4115">
        <w:rPr>
          <w:rFonts w:ascii="Verdana" w:hAnsi="Verdana"/>
          <w:b/>
          <w:bCs/>
        </w:rPr>
        <w:t xml:space="preserve"> - DE-dzp.272-362/24</w:t>
      </w:r>
      <w:r w:rsidR="00E72428" w:rsidRPr="005B4115">
        <w:rPr>
          <w:rFonts w:ascii="Verdana" w:hAnsi="Verdana"/>
          <w:bCs/>
        </w:rPr>
        <w:t>”</w:t>
      </w:r>
      <w:r w:rsidRPr="005B4115">
        <w:rPr>
          <w:rFonts w:ascii="Verdana" w:hAnsi="Verdana"/>
          <w:b/>
        </w:rPr>
        <w:t>.</w:t>
      </w:r>
    </w:p>
    <w:p w14:paraId="0B37F541" w14:textId="77777777" w:rsidR="005B4115" w:rsidRDefault="005B4115" w:rsidP="005B4115">
      <w:pPr>
        <w:jc w:val="both"/>
        <w:rPr>
          <w:rFonts w:ascii="Verdana" w:hAnsi="Verdana"/>
        </w:rPr>
      </w:pPr>
    </w:p>
    <w:p w14:paraId="314ACBE7" w14:textId="6FF0FD72" w:rsidR="0012774F" w:rsidRPr="005B4115" w:rsidRDefault="00520165" w:rsidP="005B4115">
      <w:pPr>
        <w:jc w:val="both"/>
        <w:rPr>
          <w:rFonts w:ascii="Verdana" w:hAnsi="Verdana"/>
          <w:bCs/>
          <w:lang w:eastAsia="ar-SA"/>
        </w:rPr>
      </w:pPr>
      <w:r w:rsidRPr="005B4115">
        <w:rPr>
          <w:rFonts w:ascii="Verdana" w:hAnsi="Verdana"/>
        </w:rPr>
        <w:t xml:space="preserve">Zamawiający, działając na podstawie art. </w:t>
      </w:r>
      <w:r w:rsidR="0029606A" w:rsidRPr="005B4115">
        <w:rPr>
          <w:rFonts w:ascii="Verdana" w:hAnsi="Verdana"/>
        </w:rPr>
        <w:t>1</w:t>
      </w:r>
      <w:r w:rsidRPr="005B4115">
        <w:rPr>
          <w:rFonts w:ascii="Verdana" w:hAnsi="Verdana"/>
        </w:rPr>
        <w:t>3</w:t>
      </w:r>
      <w:r w:rsidR="0029606A" w:rsidRPr="005B4115">
        <w:rPr>
          <w:rFonts w:ascii="Verdana" w:hAnsi="Verdana"/>
        </w:rPr>
        <w:t>5</w:t>
      </w:r>
      <w:r w:rsidRPr="005B4115">
        <w:rPr>
          <w:rFonts w:ascii="Verdana" w:hAnsi="Verdana"/>
        </w:rPr>
        <w:t xml:space="preserve"> ust</w:t>
      </w:r>
      <w:r w:rsidR="00D9049C" w:rsidRPr="005B4115">
        <w:rPr>
          <w:rFonts w:ascii="Verdana" w:hAnsi="Verdana"/>
        </w:rPr>
        <w:t xml:space="preserve">. </w:t>
      </w:r>
      <w:r w:rsidR="0029606A" w:rsidRPr="005B4115">
        <w:rPr>
          <w:rFonts w:ascii="Verdana" w:hAnsi="Verdana"/>
        </w:rPr>
        <w:t>6</w:t>
      </w:r>
      <w:r w:rsidRPr="005B4115">
        <w:rPr>
          <w:rFonts w:ascii="Verdana" w:hAnsi="Verdana"/>
        </w:rPr>
        <w:t xml:space="preserve"> ustawy z dnia </w:t>
      </w:r>
      <w:r w:rsidR="0029606A" w:rsidRPr="005B4115">
        <w:rPr>
          <w:rFonts w:ascii="Verdana" w:hAnsi="Verdana"/>
        </w:rPr>
        <w:t>11</w:t>
      </w:r>
      <w:r w:rsidRPr="005B4115">
        <w:rPr>
          <w:rFonts w:ascii="Verdana" w:hAnsi="Verdana"/>
        </w:rPr>
        <w:t xml:space="preserve"> </w:t>
      </w:r>
      <w:r w:rsidR="0029606A" w:rsidRPr="005B4115">
        <w:rPr>
          <w:rFonts w:ascii="Verdana" w:hAnsi="Verdana"/>
        </w:rPr>
        <w:t xml:space="preserve">września </w:t>
      </w:r>
      <w:r w:rsidRPr="005B4115">
        <w:rPr>
          <w:rFonts w:ascii="Verdana" w:hAnsi="Verdana"/>
        </w:rPr>
        <w:t>20</w:t>
      </w:r>
      <w:r w:rsidR="0029606A" w:rsidRPr="005B4115">
        <w:rPr>
          <w:rFonts w:ascii="Verdana" w:hAnsi="Verdana"/>
        </w:rPr>
        <w:t>19</w:t>
      </w:r>
      <w:r w:rsidRPr="005B4115">
        <w:rPr>
          <w:rFonts w:ascii="Verdana" w:hAnsi="Verdana"/>
        </w:rPr>
        <w:t xml:space="preserve"> r</w:t>
      </w:r>
      <w:r w:rsidR="0029606A" w:rsidRPr="005B4115">
        <w:rPr>
          <w:rFonts w:ascii="Verdana" w:hAnsi="Verdana"/>
        </w:rPr>
        <w:t>.</w:t>
      </w:r>
      <w:r w:rsidRPr="005B4115">
        <w:rPr>
          <w:rFonts w:ascii="Verdana" w:hAnsi="Verdana"/>
        </w:rPr>
        <w:t xml:space="preserve"> Prawo </w:t>
      </w:r>
      <w:r w:rsidR="0029606A" w:rsidRPr="005B4115">
        <w:rPr>
          <w:rFonts w:ascii="Verdana" w:hAnsi="Verdana"/>
        </w:rPr>
        <w:t>z</w:t>
      </w:r>
      <w:r w:rsidRPr="005B4115">
        <w:rPr>
          <w:rFonts w:ascii="Verdana" w:hAnsi="Verdana"/>
        </w:rPr>
        <w:t xml:space="preserve">amówień </w:t>
      </w:r>
      <w:r w:rsidR="0029606A" w:rsidRPr="005B4115">
        <w:rPr>
          <w:rFonts w:ascii="Verdana" w:hAnsi="Verdana"/>
        </w:rPr>
        <w:t>p</w:t>
      </w:r>
      <w:r w:rsidRPr="005B4115">
        <w:rPr>
          <w:rFonts w:ascii="Verdana" w:hAnsi="Verdana"/>
        </w:rPr>
        <w:t>ublicznych</w:t>
      </w:r>
      <w:r w:rsidR="00CF0649" w:rsidRPr="005B4115">
        <w:rPr>
          <w:rFonts w:ascii="Verdana" w:hAnsi="Verdana"/>
        </w:rPr>
        <w:t xml:space="preserve"> (Dz.U. 202</w:t>
      </w:r>
      <w:r w:rsidR="00893499" w:rsidRPr="005B4115">
        <w:rPr>
          <w:rFonts w:ascii="Verdana" w:hAnsi="Verdana"/>
        </w:rPr>
        <w:t>3.1605 ze zm.)</w:t>
      </w:r>
      <w:r w:rsidR="00BE7BFD" w:rsidRPr="005B4115">
        <w:rPr>
          <w:rFonts w:ascii="Verdana" w:hAnsi="Verdana"/>
        </w:rPr>
        <w:t xml:space="preserve">, </w:t>
      </w:r>
      <w:r w:rsidR="00D9049C" w:rsidRPr="005B4115">
        <w:rPr>
          <w:rFonts w:ascii="Verdana" w:hAnsi="Verdana"/>
        </w:rPr>
        <w:t>udostępnia</w:t>
      </w:r>
      <w:r w:rsidR="00BE7BFD" w:rsidRPr="005B4115">
        <w:rPr>
          <w:rFonts w:ascii="Verdana" w:hAnsi="Verdana"/>
        </w:rPr>
        <w:t xml:space="preserve"> poniżej treść zapytań do S</w:t>
      </w:r>
      <w:r w:rsidR="0012774F" w:rsidRPr="005B4115">
        <w:rPr>
          <w:rFonts w:ascii="Verdana" w:hAnsi="Verdana"/>
        </w:rPr>
        <w:t>pecyfikacji Warunków Zamówienia (</w:t>
      </w:r>
      <w:r w:rsidR="0012774F" w:rsidRPr="005B4115">
        <w:rPr>
          <w:rFonts w:ascii="Verdana" w:hAnsi="Verdana"/>
          <w:lang w:eastAsia="ar-SA"/>
        </w:rPr>
        <w:t>zwanej dalej</w:t>
      </w:r>
      <w:r w:rsidR="0012774F" w:rsidRPr="005B4115">
        <w:rPr>
          <w:rFonts w:ascii="Verdana" w:hAnsi="Verdana"/>
          <w:b/>
          <w:lang w:eastAsia="ar-SA"/>
        </w:rPr>
        <w:t xml:space="preserve"> </w:t>
      </w:r>
      <w:r w:rsidR="0012774F" w:rsidRPr="005B4115">
        <w:rPr>
          <w:rFonts w:ascii="Verdana" w:hAnsi="Verdana"/>
          <w:bCs/>
          <w:lang w:eastAsia="ar-SA"/>
        </w:rPr>
        <w:t>”SWZ”)</w:t>
      </w:r>
      <w:r w:rsidR="00D9049C" w:rsidRPr="005B4115">
        <w:rPr>
          <w:rFonts w:ascii="Verdana" w:hAnsi="Verdana"/>
          <w:bCs/>
          <w:lang w:eastAsia="ar-SA"/>
        </w:rPr>
        <w:t xml:space="preserve"> </w:t>
      </w:r>
      <w:r w:rsidR="00D9049C" w:rsidRPr="005B4115">
        <w:rPr>
          <w:rFonts w:ascii="Verdana" w:hAnsi="Verdana"/>
        </w:rPr>
        <w:t>wraz z wyjaśnieniami</w:t>
      </w:r>
      <w:r w:rsidR="0012774F" w:rsidRPr="005B4115">
        <w:rPr>
          <w:rFonts w:ascii="Verdana" w:hAnsi="Verdana"/>
          <w:bCs/>
          <w:lang w:eastAsia="ar-SA"/>
        </w:rPr>
        <w:t>:</w:t>
      </w:r>
    </w:p>
    <w:p w14:paraId="5E90B15C" w14:textId="77777777" w:rsidR="005B4115" w:rsidRDefault="005B4115" w:rsidP="005B4115">
      <w:pPr>
        <w:ind w:left="30" w:right="-72"/>
        <w:rPr>
          <w:rFonts w:ascii="Verdana" w:hAnsi="Verdana"/>
        </w:rPr>
      </w:pPr>
    </w:p>
    <w:p w14:paraId="432822BD" w14:textId="1ED14D56" w:rsidR="005B4115" w:rsidRPr="005B4115" w:rsidRDefault="005B4115" w:rsidP="005B4115">
      <w:pPr>
        <w:ind w:left="30" w:right="-72"/>
        <w:rPr>
          <w:rFonts w:ascii="Verdana" w:hAnsi="Verdana"/>
        </w:rPr>
      </w:pPr>
      <w:r w:rsidRPr="005B4115">
        <w:rPr>
          <w:rFonts w:ascii="Verdana" w:hAnsi="Verdana"/>
        </w:rPr>
        <w:t xml:space="preserve">W odpowiedzi na opublikowane w dniu 11.07.2024 postępowanie DE-dzp.272-362/24, poniżej składamy pytania dotyczące specyfikacji technicznej mikroskopu metalograficznego: </w:t>
      </w:r>
    </w:p>
    <w:p w14:paraId="75C98ED0" w14:textId="77777777" w:rsidR="005B4115" w:rsidRPr="005B4115" w:rsidRDefault="005B4115" w:rsidP="005B4115">
      <w:pPr>
        <w:numPr>
          <w:ilvl w:val="0"/>
          <w:numId w:val="11"/>
        </w:numPr>
        <w:ind w:right="-72"/>
        <w:rPr>
          <w:rFonts w:ascii="Verdana" w:hAnsi="Verdana"/>
        </w:rPr>
      </w:pPr>
      <w:r w:rsidRPr="005B4115">
        <w:rPr>
          <w:rFonts w:ascii="Verdana" w:hAnsi="Verdana"/>
        </w:rPr>
        <w:t xml:space="preserve">Czy Zamawiający dopuści źródło światła LED o mocy 3W do światła odbitego, oraz układ 39 diod o mocy 0.06W do oświetlenia światłem przechodzącym? </w:t>
      </w:r>
    </w:p>
    <w:p w14:paraId="5078BFD1" w14:textId="77777777" w:rsidR="005B4115" w:rsidRPr="005B4115" w:rsidRDefault="005B4115" w:rsidP="005B4115">
      <w:pPr>
        <w:ind w:left="30" w:right="-72"/>
        <w:rPr>
          <w:rFonts w:ascii="Verdana" w:hAnsi="Verdana"/>
        </w:rPr>
      </w:pPr>
      <w:r w:rsidRPr="005B4115">
        <w:rPr>
          <w:rFonts w:ascii="Verdana" w:hAnsi="Verdana"/>
        </w:rPr>
        <w:t>Odp. Zamawiający nie zmienia zapisów SWZ w zakresie mocy oświetlenia</w:t>
      </w:r>
    </w:p>
    <w:p w14:paraId="43639150" w14:textId="77777777" w:rsidR="005B4115" w:rsidRPr="005B4115" w:rsidRDefault="005B4115" w:rsidP="005B4115">
      <w:pPr>
        <w:ind w:left="30" w:right="-72"/>
        <w:rPr>
          <w:rFonts w:ascii="Verdana" w:hAnsi="Verdana"/>
        </w:rPr>
      </w:pPr>
    </w:p>
    <w:p w14:paraId="5DCA827A" w14:textId="77777777" w:rsidR="005B4115" w:rsidRPr="005B4115" w:rsidRDefault="005B4115" w:rsidP="005B4115">
      <w:pPr>
        <w:numPr>
          <w:ilvl w:val="0"/>
          <w:numId w:val="11"/>
        </w:numPr>
        <w:ind w:right="-72"/>
        <w:rPr>
          <w:rFonts w:ascii="Verdana" w:hAnsi="Verdana"/>
        </w:rPr>
      </w:pPr>
      <w:r w:rsidRPr="005B4115">
        <w:rPr>
          <w:rFonts w:ascii="Verdana" w:hAnsi="Verdana"/>
        </w:rPr>
        <w:t>Czy w zapisie „Obiektyw z podziałką 0,1mm” Zamawiający miał na myśli okular wyposażony w mikrometr okularowy z działką elementarną 0,1mm?</w:t>
      </w:r>
    </w:p>
    <w:p w14:paraId="3CFC690C" w14:textId="77777777" w:rsidR="005B4115" w:rsidRPr="005B4115" w:rsidRDefault="005B4115" w:rsidP="005B4115">
      <w:pPr>
        <w:ind w:left="30" w:right="-72"/>
        <w:rPr>
          <w:rFonts w:ascii="Verdana" w:hAnsi="Verdana"/>
        </w:rPr>
      </w:pPr>
      <w:r w:rsidRPr="005B4115">
        <w:rPr>
          <w:rFonts w:ascii="Verdana" w:hAnsi="Verdana"/>
        </w:rPr>
        <w:t>Odp. TAK</w:t>
      </w:r>
    </w:p>
    <w:p w14:paraId="3A56CC53" w14:textId="77777777" w:rsidR="005B4115" w:rsidRPr="005B4115" w:rsidRDefault="005B4115" w:rsidP="005B4115">
      <w:pPr>
        <w:ind w:left="30" w:right="-72"/>
        <w:rPr>
          <w:rFonts w:ascii="Verdana" w:hAnsi="Verdana"/>
        </w:rPr>
      </w:pPr>
    </w:p>
    <w:p w14:paraId="2EE95343" w14:textId="77777777" w:rsidR="005B4115" w:rsidRPr="005B4115" w:rsidRDefault="005B4115" w:rsidP="005B4115">
      <w:pPr>
        <w:numPr>
          <w:ilvl w:val="0"/>
          <w:numId w:val="11"/>
        </w:numPr>
        <w:ind w:right="-72"/>
        <w:rPr>
          <w:rFonts w:ascii="Verdana" w:hAnsi="Verdana"/>
        </w:rPr>
      </w:pPr>
      <w:r w:rsidRPr="005B4115">
        <w:rPr>
          <w:rFonts w:ascii="Verdana" w:hAnsi="Verdana"/>
        </w:rPr>
        <w:t xml:space="preserve">Czy Zamawiający dopuści stolik przedmiotowy o wymiarach 300x180 mm, z zakresem przesuwu XY w zakresie 150x100 mm? </w:t>
      </w:r>
    </w:p>
    <w:p w14:paraId="482BF347" w14:textId="77777777" w:rsidR="005B4115" w:rsidRPr="005B4115" w:rsidRDefault="005B4115" w:rsidP="005B4115">
      <w:pPr>
        <w:ind w:left="30" w:right="-72"/>
        <w:rPr>
          <w:rFonts w:ascii="Verdana" w:hAnsi="Verdana"/>
        </w:rPr>
      </w:pPr>
      <w:r w:rsidRPr="005B4115">
        <w:rPr>
          <w:rFonts w:ascii="Verdana" w:hAnsi="Verdana"/>
        </w:rPr>
        <w:t>Odp. TAK</w:t>
      </w:r>
    </w:p>
    <w:p w14:paraId="5920BEA3" w14:textId="77777777" w:rsidR="005B4115" w:rsidRPr="005B4115" w:rsidRDefault="005B4115" w:rsidP="005B4115">
      <w:pPr>
        <w:ind w:left="30" w:right="-72"/>
        <w:rPr>
          <w:rFonts w:ascii="Verdana" w:hAnsi="Verdana"/>
        </w:rPr>
      </w:pPr>
    </w:p>
    <w:p w14:paraId="583E56DE" w14:textId="77777777" w:rsidR="005B4115" w:rsidRPr="005B4115" w:rsidRDefault="005B4115" w:rsidP="005B4115">
      <w:pPr>
        <w:numPr>
          <w:ilvl w:val="0"/>
          <w:numId w:val="11"/>
        </w:numPr>
        <w:ind w:right="-72"/>
        <w:rPr>
          <w:rFonts w:ascii="Verdana" w:hAnsi="Verdana"/>
        </w:rPr>
      </w:pPr>
      <w:r w:rsidRPr="005B4115">
        <w:rPr>
          <w:rFonts w:ascii="Verdana" w:hAnsi="Verdana"/>
        </w:rPr>
        <w:t xml:space="preserve">Czy w zapisie „Regulacja ostrości: pokrętło koncentryczne” Zamawiający ma na myśli współosiowy układ pokręteł ogniskujących do ruchu zgrubnego i precyzyjnego? </w:t>
      </w:r>
    </w:p>
    <w:p w14:paraId="6A9772D0" w14:textId="77777777" w:rsidR="005B4115" w:rsidRPr="005B4115" w:rsidRDefault="005B4115" w:rsidP="005B4115">
      <w:pPr>
        <w:ind w:left="30" w:right="-72"/>
        <w:rPr>
          <w:rFonts w:ascii="Verdana" w:hAnsi="Verdana"/>
        </w:rPr>
      </w:pPr>
      <w:r w:rsidRPr="005B4115">
        <w:rPr>
          <w:rFonts w:ascii="Verdana" w:hAnsi="Verdana"/>
        </w:rPr>
        <w:t>Odp. TAK</w:t>
      </w:r>
    </w:p>
    <w:p w14:paraId="4F1C928B" w14:textId="77777777" w:rsidR="005B4115" w:rsidRPr="005B4115" w:rsidRDefault="005B4115" w:rsidP="005B4115">
      <w:pPr>
        <w:ind w:left="30" w:right="-72"/>
        <w:rPr>
          <w:rFonts w:ascii="Verdana" w:hAnsi="Verdana"/>
        </w:rPr>
      </w:pPr>
    </w:p>
    <w:p w14:paraId="162EB770" w14:textId="77777777" w:rsidR="005B4115" w:rsidRPr="005B4115" w:rsidRDefault="005B4115" w:rsidP="005B4115">
      <w:pPr>
        <w:numPr>
          <w:ilvl w:val="0"/>
          <w:numId w:val="11"/>
        </w:numPr>
        <w:ind w:right="-72"/>
        <w:rPr>
          <w:rFonts w:ascii="Verdana" w:hAnsi="Verdana"/>
        </w:rPr>
      </w:pPr>
      <w:r w:rsidRPr="005B4115">
        <w:rPr>
          <w:rFonts w:ascii="Verdana" w:hAnsi="Verdana"/>
        </w:rPr>
        <w:t xml:space="preserve">Czy w zapisie „Jednostka polaryzacyjna z analizatorem, polaryzatorem i niebieskim szkłem filtracyjnym” Zamawiający ma na myśli, że mikroskop ma być wyposażony w odrębne: polaryzator, analizator oraz niebieski filtr, które umieszcza się w oświetlaczu episkopowym (do światła odbitego)? </w:t>
      </w:r>
    </w:p>
    <w:p w14:paraId="19400E78" w14:textId="77777777" w:rsidR="005B4115" w:rsidRPr="005B4115" w:rsidRDefault="005B4115" w:rsidP="005B4115">
      <w:pPr>
        <w:ind w:left="30" w:right="-72"/>
        <w:rPr>
          <w:rFonts w:ascii="Verdana" w:hAnsi="Verdana"/>
        </w:rPr>
      </w:pPr>
      <w:r w:rsidRPr="005B4115">
        <w:rPr>
          <w:rFonts w:ascii="Verdana" w:hAnsi="Verdana"/>
        </w:rPr>
        <w:t>Odp. TAK</w:t>
      </w:r>
    </w:p>
    <w:p w14:paraId="4977CFB6" w14:textId="77777777" w:rsidR="005B4115" w:rsidRPr="005B4115" w:rsidRDefault="005B4115" w:rsidP="005B4115">
      <w:pPr>
        <w:ind w:left="30" w:right="-72"/>
        <w:rPr>
          <w:rFonts w:ascii="Verdana" w:hAnsi="Verdana"/>
        </w:rPr>
      </w:pPr>
    </w:p>
    <w:p w14:paraId="146842DA" w14:textId="77777777" w:rsidR="005B4115" w:rsidRPr="005B4115" w:rsidRDefault="005B4115" w:rsidP="005B4115">
      <w:pPr>
        <w:numPr>
          <w:ilvl w:val="0"/>
          <w:numId w:val="11"/>
        </w:numPr>
        <w:ind w:right="-72"/>
        <w:rPr>
          <w:rFonts w:ascii="Verdana" w:hAnsi="Verdana"/>
        </w:rPr>
      </w:pPr>
      <w:r w:rsidRPr="005B4115">
        <w:rPr>
          <w:rFonts w:ascii="Verdana" w:hAnsi="Verdana"/>
        </w:rPr>
        <w:t>Czy w zapisie „Dodatkowy obiektyw 100x” Zamawiający ma na myśli, że mikroskop ma być wyposażony w obiektyw o powiększeniu 100x?</w:t>
      </w:r>
    </w:p>
    <w:p w14:paraId="46BB8750" w14:textId="71A4A1BE" w:rsidR="00BE7BFD" w:rsidRPr="005B4115" w:rsidRDefault="005B4115" w:rsidP="005B4115">
      <w:pPr>
        <w:ind w:left="30" w:right="-72"/>
        <w:rPr>
          <w:rFonts w:ascii="Verdana" w:hAnsi="Verdana"/>
        </w:rPr>
      </w:pPr>
      <w:r w:rsidRPr="005B4115">
        <w:rPr>
          <w:rFonts w:ascii="Verdana" w:hAnsi="Verdana"/>
        </w:rPr>
        <w:t>Odp. TAK, oprócz standardowych obiektywów 5x, 10x, 20x, 50x</w:t>
      </w:r>
    </w:p>
    <w:sectPr w:rsidR="00BE7BFD" w:rsidRPr="005B411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DD284A" w14:textId="77777777" w:rsidR="00E80922" w:rsidRDefault="00E80922">
      <w:r>
        <w:separator/>
      </w:r>
    </w:p>
  </w:endnote>
  <w:endnote w:type="continuationSeparator" w:id="0">
    <w:p w14:paraId="2F10792F" w14:textId="77777777" w:rsidR="00E80922" w:rsidRDefault="00E80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99D6C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D14CD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E4052" w14:textId="77777777" w:rsidR="006D4AB3" w:rsidRDefault="005B4115">
    <w:pPr>
      <w:pStyle w:val="Stopka"/>
      <w:tabs>
        <w:tab w:val="clear" w:pos="4536"/>
      </w:tabs>
      <w:jc w:val="center"/>
    </w:pPr>
    <w:r>
      <w:rPr>
        <w:noProof/>
      </w:rPr>
      <w:pict w14:anchorId="14389D37">
        <v:line id="_x0000_s1025" style="position:absolute;left:0;text-align:left;z-index:251657728" from="-3.85pt,8.75pt" to="455.15pt,8.75pt"/>
      </w:pict>
    </w:r>
  </w:p>
  <w:p w14:paraId="5EA65EF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7FE1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7A89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ED4344" w14:textId="77777777" w:rsidR="006D4AB3" w:rsidRDefault="006D4AB3">
    <w:pPr>
      <w:pStyle w:val="Stopka"/>
      <w:tabs>
        <w:tab w:val="clear" w:pos="4536"/>
        <w:tab w:val="left" w:pos="6237"/>
      </w:tabs>
    </w:pPr>
  </w:p>
  <w:p w14:paraId="3E3A38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4E52CA" w14:textId="77777777" w:rsidR="00E80922" w:rsidRDefault="00E80922">
      <w:r>
        <w:separator/>
      </w:r>
    </w:p>
  </w:footnote>
  <w:footnote w:type="continuationSeparator" w:id="0">
    <w:p w14:paraId="3B6E5A6A" w14:textId="77777777" w:rsidR="00E80922" w:rsidRDefault="00E80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AA029" w14:textId="77777777" w:rsidR="00040F50" w:rsidRDefault="00040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3CA0D" w14:textId="77777777" w:rsidR="00040F50" w:rsidRDefault="00040F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CFBBF" w14:textId="77777777" w:rsidR="00040F50" w:rsidRDefault="00040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DA57876"/>
    <w:multiLevelType w:val="hybridMultilevel"/>
    <w:tmpl w:val="BBC615DC"/>
    <w:lvl w:ilvl="0" w:tplc="9752C6A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69609544">
    <w:abstractNumId w:val="4"/>
  </w:num>
  <w:num w:numId="2" w16cid:durableId="1042906068">
    <w:abstractNumId w:val="8"/>
  </w:num>
  <w:num w:numId="3" w16cid:durableId="994649470">
    <w:abstractNumId w:val="3"/>
  </w:num>
  <w:num w:numId="4" w16cid:durableId="2109614482">
    <w:abstractNumId w:val="7"/>
  </w:num>
  <w:num w:numId="5" w16cid:durableId="321203230">
    <w:abstractNumId w:val="1"/>
  </w:num>
  <w:num w:numId="6" w16cid:durableId="1063873739">
    <w:abstractNumId w:val="2"/>
  </w:num>
  <w:num w:numId="7" w16cid:durableId="1842768778">
    <w:abstractNumId w:val="6"/>
  </w:num>
  <w:num w:numId="11" w16cid:durableId="5468382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0922"/>
    <w:rsid w:val="00011354"/>
    <w:rsid w:val="00031374"/>
    <w:rsid w:val="00040F50"/>
    <w:rsid w:val="000A1097"/>
    <w:rsid w:val="000E2A8F"/>
    <w:rsid w:val="0012774F"/>
    <w:rsid w:val="00144B7A"/>
    <w:rsid w:val="00180C6E"/>
    <w:rsid w:val="001D75AC"/>
    <w:rsid w:val="00282EA9"/>
    <w:rsid w:val="0029606A"/>
    <w:rsid w:val="00446E44"/>
    <w:rsid w:val="004848F3"/>
    <w:rsid w:val="004A75F2"/>
    <w:rsid w:val="005144A9"/>
    <w:rsid w:val="00520165"/>
    <w:rsid w:val="005B1B08"/>
    <w:rsid w:val="005B4115"/>
    <w:rsid w:val="00632C3C"/>
    <w:rsid w:val="00662BDB"/>
    <w:rsid w:val="006A5DF1"/>
    <w:rsid w:val="006B7198"/>
    <w:rsid w:val="006D4AB3"/>
    <w:rsid w:val="006F3B81"/>
    <w:rsid w:val="007D7198"/>
    <w:rsid w:val="008268F9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80922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FAEAF4"/>
  <w15:chartTrackingRefBased/>
  <w15:docId w15:val="{B567CC27-6325-4755-B63F-2E1C9E226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275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2024-07-23T08:23:00Z</dcterms:created>
  <dcterms:modified xsi:type="dcterms:W3CDTF">2024-07-25T11:16:00Z</dcterms:modified>
</cp:coreProperties>
</file>