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1EC033" w14:textId="77777777" w:rsidR="006A5DF1" w:rsidRPr="005E4B7C" w:rsidRDefault="00A71ABE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5E4B7C">
        <w:rPr>
          <w:rFonts w:ascii="Verdana" w:hAnsi="Verdana"/>
          <w:sz w:val="18"/>
          <w:szCs w:val="18"/>
        </w:rPr>
        <w:t>Kraków</w:t>
      </w:r>
      <w:r w:rsidR="006A5DF1" w:rsidRPr="005E4B7C">
        <w:rPr>
          <w:rFonts w:ascii="Verdana" w:hAnsi="Verdana"/>
          <w:sz w:val="18"/>
          <w:szCs w:val="18"/>
        </w:rPr>
        <w:t xml:space="preserve"> dnia: </w:t>
      </w:r>
      <w:r w:rsidRPr="005E4B7C">
        <w:rPr>
          <w:rFonts w:ascii="Verdana" w:hAnsi="Verdana"/>
          <w:sz w:val="18"/>
          <w:szCs w:val="18"/>
        </w:rPr>
        <w:t>2024-07-15</w:t>
      </w:r>
    </w:p>
    <w:p w14:paraId="4DC0117C" w14:textId="77777777" w:rsidR="00A71ABE" w:rsidRPr="005E4B7C" w:rsidRDefault="00A71ABE" w:rsidP="006A5DF1">
      <w:pPr>
        <w:rPr>
          <w:rFonts w:ascii="Verdana" w:hAnsi="Verdana"/>
          <w:b/>
          <w:bCs/>
          <w:sz w:val="18"/>
          <w:szCs w:val="18"/>
        </w:rPr>
      </w:pPr>
      <w:r w:rsidRPr="005E4B7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C6B9B4A" w14:textId="77777777" w:rsidR="00A71ABE" w:rsidRPr="005E4B7C" w:rsidRDefault="00A71ABE" w:rsidP="006A5DF1">
      <w:pPr>
        <w:rPr>
          <w:rFonts w:ascii="Verdana" w:hAnsi="Verdana"/>
          <w:b/>
          <w:bCs/>
          <w:sz w:val="18"/>
          <w:szCs w:val="18"/>
        </w:rPr>
      </w:pPr>
      <w:r w:rsidRPr="005E4B7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7313D2D" w14:textId="77777777" w:rsidR="006A5DF1" w:rsidRPr="005E4B7C" w:rsidRDefault="00A71ABE" w:rsidP="006A5DF1">
      <w:pPr>
        <w:rPr>
          <w:rFonts w:ascii="Verdana" w:hAnsi="Verdana"/>
          <w:b/>
          <w:bCs/>
          <w:sz w:val="18"/>
          <w:szCs w:val="18"/>
        </w:rPr>
      </w:pPr>
      <w:r w:rsidRPr="005E4B7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704B247" w14:textId="77777777" w:rsidR="006A5DF1" w:rsidRPr="005E4B7C" w:rsidRDefault="00A71ABE" w:rsidP="006A5DF1">
      <w:pPr>
        <w:rPr>
          <w:rFonts w:ascii="Verdana" w:hAnsi="Verdana"/>
          <w:sz w:val="18"/>
          <w:szCs w:val="18"/>
        </w:rPr>
      </w:pPr>
      <w:r w:rsidRPr="005E4B7C">
        <w:rPr>
          <w:rFonts w:ascii="Verdana" w:hAnsi="Verdana"/>
          <w:sz w:val="18"/>
          <w:szCs w:val="18"/>
        </w:rPr>
        <w:t>Al. Mickiewicza</w:t>
      </w:r>
      <w:r w:rsidR="006A5DF1" w:rsidRPr="005E4B7C">
        <w:rPr>
          <w:rFonts w:ascii="Verdana" w:hAnsi="Verdana"/>
          <w:sz w:val="18"/>
          <w:szCs w:val="18"/>
        </w:rPr>
        <w:t xml:space="preserve"> </w:t>
      </w:r>
      <w:r w:rsidRPr="005E4B7C">
        <w:rPr>
          <w:rFonts w:ascii="Verdana" w:hAnsi="Verdana"/>
          <w:sz w:val="18"/>
          <w:szCs w:val="18"/>
        </w:rPr>
        <w:t>30</w:t>
      </w:r>
    </w:p>
    <w:p w14:paraId="7A3819D8" w14:textId="77777777" w:rsidR="006A5DF1" w:rsidRDefault="00A71ABE" w:rsidP="006A5DF1">
      <w:pPr>
        <w:rPr>
          <w:rFonts w:ascii="Verdana" w:hAnsi="Verdana"/>
          <w:sz w:val="18"/>
          <w:szCs w:val="18"/>
        </w:rPr>
      </w:pPr>
      <w:r w:rsidRPr="005E4B7C">
        <w:rPr>
          <w:rFonts w:ascii="Verdana" w:hAnsi="Verdana"/>
          <w:sz w:val="18"/>
          <w:szCs w:val="18"/>
        </w:rPr>
        <w:t>30-059</w:t>
      </w:r>
      <w:r w:rsidR="006A5DF1" w:rsidRPr="005E4B7C">
        <w:rPr>
          <w:rFonts w:ascii="Verdana" w:hAnsi="Verdana"/>
          <w:sz w:val="18"/>
          <w:szCs w:val="18"/>
        </w:rPr>
        <w:t xml:space="preserve"> </w:t>
      </w:r>
      <w:r w:rsidRPr="005E4B7C">
        <w:rPr>
          <w:rFonts w:ascii="Verdana" w:hAnsi="Verdana"/>
          <w:sz w:val="18"/>
          <w:szCs w:val="18"/>
        </w:rPr>
        <w:t>Kraków</w:t>
      </w:r>
    </w:p>
    <w:p w14:paraId="1DE981B5" w14:textId="77777777" w:rsidR="005E4B7C" w:rsidRDefault="005E4B7C" w:rsidP="006A5DF1">
      <w:pPr>
        <w:rPr>
          <w:rFonts w:ascii="Verdana" w:hAnsi="Verdana"/>
          <w:sz w:val="18"/>
          <w:szCs w:val="18"/>
        </w:rPr>
      </w:pPr>
    </w:p>
    <w:p w14:paraId="2EC101E3" w14:textId="77777777" w:rsidR="005E4B7C" w:rsidRPr="005E4B7C" w:rsidRDefault="005E4B7C" w:rsidP="006A5DF1">
      <w:pPr>
        <w:rPr>
          <w:rFonts w:ascii="Verdana" w:hAnsi="Verdana"/>
          <w:sz w:val="18"/>
          <w:szCs w:val="18"/>
        </w:rPr>
      </w:pPr>
    </w:p>
    <w:p w14:paraId="0612E3D4" w14:textId="77777777" w:rsidR="005E4B7C" w:rsidRDefault="006A5DF1" w:rsidP="006A5DF1">
      <w:pPr>
        <w:pStyle w:val="Nagwek"/>
        <w:tabs>
          <w:tab w:val="clear" w:pos="4536"/>
        </w:tabs>
        <w:rPr>
          <w:rFonts w:ascii="Verdana" w:hAnsi="Verdana"/>
          <w:bCs/>
          <w:sz w:val="18"/>
          <w:szCs w:val="18"/>
        </w:rPr>
      </w:pPr>
      <w:r w:rsidRPr="005E4B7C">
        <w:rPr>
          <w:rFonts w:ascii="Verdana" w:hAnsi="Verdana"/>
          <w:sz w:val="18"/>
          <w:szCs w:val="18"/>
        </w:rPr>
        <w:t>Pismo:</w:t>
      </w:r>
      <w:r w:rsidRPr="005E4B7C">
        <w:rPr>
          <w:rFonts w:ascii="Verdana" w:hAnsi="Verdana"/>
          <w:b/>
          <w:bCs/>
          <w:sz w:val="18"/>
          <w:szCs w:val="18"/>
        </w:rPr>
        <w:t xml:space="preserve"> </w:t>
      </w:r>
      <w:r w:rsidR="005E4B7C" w:rsidRPr="005E4B7C">
        <w:rPr>
          <w:rFonts w:ascii="Verdana" w:hAnsi="Verdana"/>
          <w:bCs/>
          <w:sz w:val="18"/>
          <w:szCs w:val="18"/>
        </w:rPr>
        <w:t>DE-dzp.272-329/24</w:t>
      </w:r>
    </w:p>
    <w:p w14:paraId="55445B52" w14:textId="2221CF1A" w:rsidR="006A5DF1" w:rsidRPr="005E4B7C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E4B7C">
        <w:rPr>
          <w:rFonts w:ascii="Verdana" w:hAnsi="Verdana"/>
          <w:sz w:val="18"/>
          <w:szCs w:val="18"/>
        </w:rPr>
        <w:tab/>
        <w:t xml:space="preserve"> </w:t>
      </w:r>
    </w:p>
    <w:p w14:paraId="3A702956" w14:textId="77777777" w:rsidR="006A5DF1" w:rsidRPr="005E4B7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BEEAC31" w14:textId="77777777" w:rsidR="006A5DF1" w:rsidRPr="005E4B7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E4B7C">
        <w:rPr>
          <w:rFonts w:ascii="Verdana" w:hAnsi="Verdana"/>
          <w:b/>
          <w:sz w:val="18"/>
          <w:szCs w:val="18"/>
        </w:rPr>
        <w:t>WYKONAWCY</w:t>
      </w:r>
    </w:p>
    <w:p w14:paraId="0E50DFD8" w14:textId="77777777" w:rsidR="006A5DF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E4B7C">
        <w:rPr>
          <w:rFonts w:ascii="Verdana" w:hAnsi="Verdana"/>
          <w:sz w:val="18"/>
          <w:szCs w:val="18"/>
        </w:rPr>
        <w:t>ubiegający się o zamówienie publiczne</w:t>
      </w:r>
    </w:p>
    <w:p w14:paraId="25F5D84B" w14:textId="77777777" w:rsidR="005E4B7C" w:rsidRPr="005E4B7C" w:rsidRDefault="005E4B7C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</w:p>
    <w:p w14:paraId="4FA827AD" w14:textId="77777777" w:rsidR="006D4AB3" w:rsidRPr="005E4B7C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106F942" w14:textId="5DB323DD" w:rsidR="00632C3C" w:rsidRPr="005E4B7C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5E4B7C">
        <w:rPr>
          <w:rFonts w:ascii="Verdana" w:hAnsi="Verdana"/>
          <w:sz w:val="18"/>
          <w:szCs w:val="18"/>
        </w:rPr>
        <w:t>WYJAŚNIENI</w:t>
      </w:r>
      <w:r w:rsidR="00520165" w:rsidRPr="005E4B7C">
        <w:rPr>
          <w:rFonts w:ascii="Verdana" w:hAnsi="Verdana"/>
          <w:sz w:val="18"/>
          <w:szCs w:val="18"/>
        </w:rPr>
        <w:t>A</w:t>
      </w:r>
      <w:r w:rsidR="00632C3C" w:rsidRPr="005E4B7C">
        <w:rPr>
          <w:rFonts w:ascii="Verdana" w:hAnsi="Verdana"/>
          <w:sz w:val="18"/>
          <w:szCs w:val="18"/>
        </w:rPr>
        <w:t xml:space="preserve"> TREŚCI</w:t>
      </w:r>
      <w:r w:rsidR="0029606A" w:rsidRPr="005E4B7C">
        <w:rPr>
          <w:rFonts w:ascii="Verdana" w:hAnsi="Verdana"/>
          <w:sz w:val="18"/>
          <w:szCs w:val="18"/>
        </w:rPr>
        <w:t xml:space="preserve"> SWZ</w:t>
      </w:r>
      <w:r w:rsidR="005E4B7C">
        <w:rPr>
          <w:rFonts w:ascii="Verdana" w:hAnsi="Verdana"/>
          <w:sz w:val="18"/>
          <w:szCs w:val="18"/>
        </w:rPr>
        <w:t xml:space="preserve"> 1</w:t>
      </w:r>
      <w:r w:rsidR="005A0859">
        <w:rPr>
          <w:rFonts w:ascii="Verdana" w:hAnsi="Verdana"/>
          <w:sz w:val="18"/>
          <w:szCs w:val="18"/>
        </w:rPr>
        <w:t xml:space="preserve"> – ZMIANY SWZ 1</w:t>
      </w:r>
    </w:p>
    <w:p w14:paraId="0395118D" w14:textId="77777777" w:rsidR="006D4AB3" w:rsidRPr="005E4B7C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5E4B7C">
        <w:rPr>
          <w:rFonts w:ascii="Verdana" w:hAnsi="Verdana"/>
          <w:sz w:val="18"/>
          <w:szCs w:val="18"/>
        </w:rPr>
        <w:t xml:space="preserve">Dotyczy: </w:t>
      </w:r>
      <w:r w:rsidR="006A5DF1" w:rsidRPr="005E4B7C">
        <w:rPr>
          <w:rFonts w:ascii="Verdana" w:hAnsi="Verdana"/>
          <w:sz w:val="18"/>
          <w:szCs w:val="18"/>
        </w:rPr>
        <w:t>p</w:t>
      </w:r>
      <w:r w:rsidRPr="005E4B7C">
        <w:rPr>
          <w:rFonts w:ascii="Verdana" w:hAnsi="Verdana"/>
          <w:sz w:val="18"/>
          <w:szCs w:val="18"/>
        </w:rPr>
        <w:t>ostępowani</w:t>
      </w:r>
      <w:r w:rsidR="006A5DF1" w:rsidRPr="005E4B7C">
        <w:rPr>
          <w:rFonts w:ascii="Verdana" w:hAnsi="Verdana"/>
          <w:sz w:val="18"/>
          <w:szCs w:val="18"/>
        </w:rPr>
        <w:t>a</w:t>
      </w:r>
      <w:r w:rsidRPr="005E4B7C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5E4B7C">
        <w:rPr>
          <w:rFonts w:ascii="Verdana" w:hAnsi="Verdana"/>
          <w:sz w:val="18"/>
          <w:szCs w:val="18"/>
        </w:rPr>
        <w:t>go</w:t>
      </w:r>
      <w:r w:rsidRPr="005E4B7C">
        <w:rPr>
          <w:rFonts w:ascii="Verdana" w:hAnsi="Verdana"/>
          <w:sz w:val="18"/>
          <w:szCs w:val="18"/>
        </w:rPr>
        <w:t xml:space="preserve"> w trybie</w:t>
      </w:r>
      <w:r w:rsidR="002C6A48" w:rsidRPr="005E4B7C">
        <w:rPr>
          <w:rFonts w:ascii="Verdana" w:hAnsi="Verdana"/>
          <w:sz w:val="18"/>
          <w:szCs w:val="18"/>
        </w:rPr>
        <w:t>:</w:t>
      </w:r>
      <w:r w:rsidRPr="005E4B7C">
        <w:rPr>
          <w:rFonts w:ascii="Verdana" w:hAnsi="Verdana"/>
          <w:sz w:val="18"/>
          <w:szCs w:val="18"/>
        </w:rPr>
        <w:t xml:space="preserve"> </w:t>
      </w:r>
      <w:r w:rsidR="00A71ABE" w:rsidRPr="005E4B7C">
        <w:rPr>
          <w:rFonts w:ascii="Verdana" w:hAnsi="Verdana"/>
          <w:sz w:val="18"/>
          <w:szCs w:val="18"/>
        </w:rPr>
        <w:t>Tryb podstawowy bez negocjacji - art. 275 pkt. 1 ustawy Pzp</w:t>
      </w:r>
      <w:r w:rsidRPr="005E4B7C">
        <w:rPr>
          <w:rFonts w:ascii="Verdana" w:hAnsi="Verdana"/>
          <w:b/>
          <w:sz w:val="18"/>
          <w:szCs w:val="18"/>
        </w:rPr>
        <w:t xml:space="preserve"> </w:t>
      </w:r>
      <w:r w:rsidR="00E715A3" w:rsidRPr="005E4B7C">
        <w:rPr>
          <w:rFonts w:ascii="Verdana" w:hAnsi="Verdana"/>
          <w:bCs/>
          <w:sz w:val="18"/>
          <w:szCs w:val="18"/>
        </w:rPr>
        <w:t>pn.</w:t>
      </w:r>
      <w:r w:rsidRPr="005E4B7C">
        <w:rPr>
          <w:rFonts w:ascii="Verdana" w:hAnsi="Verdana"/>
          <w:b/>
          <w:sz w:val="18"/>
          <w:szCs w:val="18"/>
        </w:rPr>
        <w:t xml:space="preserve"> </w:t>
      </w:r>
      <w:r w:rsidR="00E72428" w:rsidRPr="005E4B7C">
        <w:rPr>
          <w:rFonts w:ascii="Verdana" w:hAnsi="Verdana"/>
          <w:bCs/>
          <w:sz w:val="18"/>
          <w:szCs w:val="18"/>
        </w:rPr>
        <w:t>”</w:t>
      </w:r>
      <w:r w:rsidR="00A71ABE" w:rsidRPr="005E4B7C">
        <w:rPr>
          <w:rFonts w:ascii="Verdana" w:hAnsi="Verdana"/>
          <w:b/>
          <w:bCs/>
          <w:sz w:val="18"/>
          <w:szCs w:val="18"/>
        </w:rPr>
        <w:t>dostawa materiałów eksploatacyjnych do drukarek, kserokopiarek i faksów dla potrzeb AGH - DE-dzp.272-329/24</w:t>
      </w:r>
      <w:r w:rsidR="00E72428" w:rsidRPr="005E4B7C">
        <w:rPr>
          <w:rFonts w:ascii="Verdana" w:hAnsi="Verdana"/>
          <w:bCs/>
          <w:sz w:val="18"/>
          <w:szCs w:val="18"/>
        </w:rPr>
        <w:t>”</w:t>
      </w:r>
      <w:r w:rsidRPr="005E4B7C">
        <w:rPr>
          <w:rFonts w:ascii="Verdana" w:hAnsi="Verdana"/>
          <w:b/>
          <w:sz w:val="18"/>
          <w:szCs w:val="18"/>
        </w:rPr>
        <w:t xml:space="preserve"> </w:t>
      </w:r>
      <w:r w:rsidRPr="005E4B7C">
        <w:rPr>
          <w:rFonts w:ascii="Verdana" w:hAnsi="Verdana"/>
          <w:bCs/>
          <w:sz w:val="18"/>
          <w:szCs w:val="18"/>
        </w:rPr>
        <w:t>– znak sprawy</w:t>
      </w:r>
      <w:r w:rsidRPr="005E4B7C">
        <w:rPr>
          <w:rFonts w:ascii="Verdana" w:hAnsi="Verdana"/>
          <w:b/>
          <w:sz w:val="18"/>
          <w:szCs w:val="18"/>
        </w:rPr>
        <w:t xml:space="preserve"> </w:t>
      </w:r>
      <w:r w:rsidR="00A71ABE" w:rsidRPr="005E4B7C">
        <w:rPr>
          <w:rFonts w:ascii="Verdana" w:hAnsi="Verdana"/>
          <w:b/>
          <w:sz w:val="18"/>
          <w:szCs w:val="18"/>
        </w:rPr>
        <w:t>DE-dzp.272-329/24</w:t>
      </w:r>
      <w:r w:rsidRPr="005E4B7C">
        <w:rPr>
          <w:rFonts w:ascii="Verdana" w:hAnsi="Verdana"/>
          <w:b/>
          <w:sz w:val="18"/>
          <w:szCs w:val="18"/>
        </w:rPr>
        <w:t>.</w:t>
      </w:r>
    </w:p>
    <w:p w14:paraId="08CF0706" w14:textId="77777777" w:rsidR="0012774F" w:rsidRPr="005E4B7C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5E4B7C">
        <w:rPr>
          <w:rFonts w:ascii="Verdana" w:hAnsi="Verdana"/>
          <w:sz w:val="18"/>
          <w:szCs w:val="18"/>
        </w:rPr>
        <w:t>Zamawiający,</w:t>
      </w:r>
      <w:r w:rsidR="002C6A48" w:rsidRPr="005E4B7C">
        <w:rPr>
          <w:rFonts w:ascii="Verdana" w:hAnsi="Verdana"/>
          <w:sz w:val="18"/>
          <w:szCs w:val="18"/>
        </w:rPr>
        <w:t xml:space="preserve"> </w:t>
      </w:r>
      <w:r w:rsidR="002C6A48" w:rsidRPr="005E4B7C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5E4B7C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5E4B7C">
        <w:rPr>
          <w:rFonts w:ascii="Verdana" w:hAnsi="Verdana"/>
          <w:sz w:val="18"/>
          <w:szCs w:val="18"/>
        </w:rPr>
        <w:t>284</w:t>
      </w:r>
      <w:r w:rsidRPr="005E4B7C">
        <w:rPr>
          <w:rFonts w:ascii="Verdana" w:hAnsi="Verdana"/>
          <w:sz w:val="18"/>
          <w:szCs w:val="18"/>
        </w:rPr>
        <w:t xml:space="preserve"> ust. </w:t>
      </w:r>
      <w:r w:rsidR="0029606A" w:rsidRPr="005E4B7C">
        <w:rPr>
          <w:rFonts w:ascii="Verdana" w:hAnsi="Verdana"/>
          <w:sz w:val="18"/>
          <w:szCs w:val="18"/>
        </w:rPr>
        <w:t>6</w:t>
      </w:r>
      <w:r w:rsidRPr="005E4B7C">
        <w:rPr>
          <w:rFonts w:ascii="Verdana" w:hAnsi="Verdana"/>
          <w:sz w:val="18"/>
          <w:szCs w:val="18"/>
        </w:rPr>
        <w:t xml:space="preserve"> ustawy z dnia </w:t>
      </w:r>
      <w:r w:rsidR="0029606A" w:rsidRPr="005E4B7C">
        <w:rPr>
          <w:rFonts w:ascii="Verdana" w:hAnsi="Verdana"/>
          <w:sz w:val="18"/>
          <w:szCs w:val="18"/>
        </w:rPr>
        <w:t>11</w:t>
      </w:r>
      <w:r w:rsidRPr="005E4B7C">
        <w:rPr>
          <w:rFonts w:ascii="Verdana" w:hAnsi="Verdana"/>
          <w:sz w:val="18"/>
          <w:szCs w:val="18"/>
        </w:rPr>
        <w:t xml:space="preserve"> </w:t>
      </w:r>
      <w:r w:rsidR="0029606A" w:rsidRPr="005E4B7C">
        <w:rPr>
          <w:rFonts w:ascii="Verdana" w:hAnsi="Verdana"/>
          <w:sz w:val="18"/>
          <w:szCs w:val="18"/>
        </w:rPr>
        <w:t xml:space="preserve">września </w:t>
      </w:r>
      <w:r w:rsidRPr="005E4B7C">
        <w:rPr>
          <w:rFonts w:ascii="Verdana" w:hAnsi="Verdana"/>
          <w:sz w:val="18"/>
          <w:szCs w:val="18"/>
        </w:rPr>
        <w:t>20</w:t>
      </w:r>
      <w:r w:rsidR="0029606A" w:rsidRPr="005E4B7C">
        <w:rPr>
          <w:rFonts w:ascii="Verdana" w:hAnsi="Verdana"/>
          <w:sz w:val="18"/>
          <w:szCs w:val="18"/>
        </w:rPr>
        <w:t>19</w:t>
      </w:r>
      <w:r w:rsidRPr="005E4B7C">
        <w:rPr>
          <w:rFonts w:ascii="Verdana" w:hAnsi="Verdana"/>
          <w:sz w:val="18"/>
          <w:szCs w:val="18"/>
        </w:rPr>
        <w:t xml:space="preserve"> r</w:t>
      </w:r>
      <w:r w:rsidR="0029606A" w:rsidRPr="005E4B7C">
        <w:rPr>
          <w:rFonts w:ascii="Verdana" w:hAnsi="Verdana"/>
          <w:sz w:val="18"/>
          <w:szCs w:val="18"/>
        </w:rPr>
        <w:t>.</w:t>
      </w:r>
      <w:r w:rsidRPr="005E4B7C">
        <w:rPr>
          <w:rFonts w:ascii="Verdana" w:hAnsi="Verdana"/>
          <w:sz w:val="18"/>
          <w:szCs w:val="18"/>
        </w:rPr>
        <w:t xml:space="preserve"> Prawo </w:t>
      </w:r>
      <w:r w:rsidR="0029606A" w:rsidRPr="005E4B7C">
        <w:rPr>
          <w:rFonts w:ascii="Verdana" w:hAnsi="Verdana"/>
          <w:sz w:val="18"/>
          <w:szCs w:val="18"/>
        </w:rPr>
        <w:t>z</w:t>
      </w:r>
      <w:r w:rsidRPr="005E4B7C">
        <w:rPr>
          <w:rFonts w:ascii="Verdana" w:hAnsi="Verdana"/>
          <w:sz w:val="18"/>
          <w:szCs w:val="18"/>
        </w:rPr>
        <w:t xml:space="preserve">amówień </w:t>
      </w:r>
      <w:r w:rsidR="0029606A" w:rsidRPr="005E4B7C">
        <w:rPr>
          <w:rFonts w:ascii="Verdana" w:hAnsi="Verdana"/>
          <w:sz w:val="18"/>
          <w:szCs w:val="18"/>
        </w:rPr>
        <w:t>p</w:t>
      </w:r>
      <w:r w:rsidRPr="005E4B7C">
        <w:rPr>
          <w:rFonts w:ascii="Verdana" w:hAnsi="Verdana"/>
          <w:sz w:val="18"/>
          <w:szCs w:val="18"/>
        </w:rPr>
        <w:t>ublicznych</w:t>
      </w:r>
      <w:r w:rsidR="00711222" w:rsidRPr="005E4B7C">
        <w:rPr>
          <w:rFonts w:ascii="Verdana" w:hAnsi="Verdana"/>
          <w:sz w:val="18"/>
          <w:szCs w:val="18"/>
        </w:rPr>
        <w:t xml:space="preserve"> (Dz.U.202</w:t>
      </w:r>
      <w:r w:rsidR="00E715A3" w:rsidRPr="005E4B7C">
        <w:rPr>
          <w:rFonts w:ascii="Verdana" w:hAnsi="Verdana"/>
          <w:sz w:val="18"/>
          <w:szCs w:val="18"/>
        </w:rPr>
        <w:t>3.1605 ze zm.)</w:t>
      </w:r>
      <w:r w:rsidR="00BE7BFD" w:rsidRPr="005E4B7C">
        <w:rPr>
          <w:rFonts w:ascii="Verdana" w:hAnsi="Verdana"/>
          <w:sz w:val="18"/>
          <w:szCs w:val="18"/>
        </w:rPr>
        <w:t xml:space="preserve">, </w:t>
      </w:r>
      <w:r w:rsidR="00E74BC3" w:rsidRPr="005E4B7C">
        <w:rPr>
          <w:rFonts w:ascii="Verdana" w:hAnsi="Verdana"/>
          <w:sz w:val="18"/>
          <w:szCs w:val="18"/>
        </w:rPr>
        <w:t>udostępnia</w:t>
      </w:r>
      <w:r w:rsidR="00BE7BFD" w:rsidRPr="005E4B7C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5E4B7C">
        <w:rPr>
          <w:rFonts w:ascii="Verdana" w:hAnsi="Verdana"/>
          <w:sz w:val="18"/>
          <w:szCs w:val="18"/>
        </w:rPr>
        <w:t>pecyfikacji Warunków Zamówienia (</w:t>
      </w:r>
      <w:r w:rsidR="0012774F" w:rsidRPr="005E4B7C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5E4B7C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5E4B7C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5E4B7C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5E4B7C">
        <w:rPr>
          <w:rFonts w:ascii="Verdana" w:hAnsi="Verdana"/>
          <w:sz w:val="18"/>
          <w:szCs w:val="18"/>
        </w:rPr>
        <w:t>wraz z wyjaśnieniami</w:t>
      </w:r>
      <w:r w:rsidR="0012774F" w:rsidRPr="005E4B7C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71ABE" w:rsidRPr="005E4B7C" w14:paraId="3138B979" w14:textId="77777777" w:rsidTr="00353542">
        <w:tc>
          <w:tcPr>
            <w:tcW w:w="9356" w:type="dxa"/>
            <w:shd w:val="clear" w:color="auto" w:fill="auto"/>
          </w:tcPr>
          <w:p w14:paraId="094D2404" w14:textId="72CD34EB" w:rsidR="00A71ABE" w:rsidRPr="005E4B7C" w:rsidRDefault="00A71ABE" w:rsidP="0035354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E4B7C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6F6B75D0" w14:textId="77777777" w:rsidR="00A71ABE" w:rsidRPr="005E4B7C" w:rsidRDefault="00A71ABE" w:rsidP="0035354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E4B7C">
              <w:rPr>
                <w:rFonts w:ascii="Verdana" w:hAnsi="Verdana"/>
                <w:sz w:val="18"/>
                <w:szCs w:val="18"/>
              </w:rPr>
              <w:t xml:space="preserve">Z uwagi na obszerność formularzy cenowych i pewność, iż na etapie przygotowywania wyceny pojawią się wątpliwości i konieczność zadawania pytań do Zamawiającego wnioskujemy o zmianę terminu o co najmniej 7 dni. </w:t>
            </w:r>
          </w:p>
          <w:p w14:paraId="0893A016" w14:textId="77777777" w:rsidR="00A71ABE" w:rsidRPr="005E4B7C" w:rsidRDefault="00A71ABE" w:rsidP="0035354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E4B7C">
              <w:rPr>
                <w:rFonts w:ascii="Verdana" w:hAnsi="Verdana"/>
                <w:sz w:val="18"/>
                <w:szCs w:val="18"/>
              </w:rPr>
              <w:t>4 dniowy termin na zadawanie pytań jest zdecydowanie za krótki przy takiej ilości materiałów do wyceny - 2661 pozycji</w:t>
            </w:r>
          </w:p>
          <w:p w14:paraId="22712ADC" w14:textId="77777777" w:rsidR="00A71ABE" w:rsidRPr="005E4B7C" w:rsidRDefault="00A71ABE" w:rsidP="0035354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E4B7C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44E4BA10" w14:textId="5DC26555" w:rsidR="00A71ABE" w:rsidRPr="005E4B7C" w:rsidRDefault="005E4B7C" w:rsidP="0035354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E4B7C">
              <w:rPr>
                <w:rFonts w:ascii="Verdana" w:hAnsi="Verdana"/>
                <w:sz w:val="18"/>
                <w:szCs w:val="18"/>
              </w:rPr>
              <w:t>Zamawiający wyraża zgodę na wydłużenie terminu składania i otwarcia ofert do dnia 23.07.2024 r. Zmiany w powyższym zakresie zostają wprowadzone przez Zamawiającego osobnym pismem.</w:t>
            </w:r>
          </w:p>
          <w:p w14:paraId="6F1F97C2" w14:textId="77777777" w:rsidR="005E4B7C" w:rsidRDefault="005E4B7C" w:rsidP="0035354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F00E73E" w14:textId="77777777" w:rsidR="005E4B7C" w:rsidRPr="005E4B7C" w:rsidRDefault="005E4B7C" w:rsidP="0035354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DB02EA3" w14:textId="7AF782D6" w:rsidR="005E4B7C" w:rsidRPr="005E4B7C" w:rsidRDefault="005E4B7C" w:rsidP="0035354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                        </w:t>
            </w:r>
            <w:r w:rsidRPr="005E4B7C">
              <w:rPr>
                <w:rFonts w:ascii="Verdana" w:hAnsi="Verdana"/>
                <w:sz w:val="18"/>
                <w:szCs w:val="18"/>
              </w:rPr>
              <w:t>KANCERZ</w:t>
            </w:r>
          </w:p>
          <w:p w14:paraId="768D6E15" w14:textId="77777777" w:rsidR="005E4B7C" w:rsidRDefault="005E4B7C" w:rsidP="0035354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9A992D5" w14:textId="77777777" w:rsidR="005E4B7C" w:rsidRPr="005E4B7C" w:rsidRDefault="005E4B7C" w:rsidP="0035354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7E33F73" w14:textId="77777777" w:rsidR="005E4B7C" w:rsidRPr="005E4B7C" w:rsidRDefault="005E4B7C" w:rsidP="0035354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A85FC9B" w14:textId="11A17915" w:rsidR="005E4B7C" w:rsidRPr="005E4B7C" w:rsidRDefault="005E4B7C" w:rsidP="0035354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                        </w:t>
            </w:r>
            <w:r w:rsidRPr="005E4B7C">
              <w:rPr>
                <w:rFonts w:ascii="Verdana" w:hAnsi="Verdana"/>
                <w:sz w:val="18"/>
                <w:szCs w:val="18"/>
              </w:rPr>
              <w:t>mgr inż. Henryk Zioło</w:t>
            </w:r>
          </w:p>
        </w:tc>
      </w:tr>
      <w:tr w:rsidR="005E4B7C" w:rsidRPr="005E4B7C" w14:paraId="5517FD9D" w14:textId="77777777" w:rsidTr="00353542">
        <w:tc>
          <w:tcPr>
            <w:tcW w:w="9356" w:type="dxa"/>
            <w:shd w:val="clear" w:color="auto" w:fill="auto"/>
          </w:tcPr>
          <w:p w14:paraId="6145FD6C" w14:textId="77777777" w:rsidR="005E4B7C" w:rsidRPr="005E4B7C" w:rsidRDefault="005E4B7C" w:rsidP="0035354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5E4B7C" w:rsidRPr="005E4B7C" w14:paraId="1A550D33" w14:textId="77777777" w:rsidTr="00353542">
        <w:tc>
          <w:tcPr>
            <w:tcW w:w="9356" w:type="dxa"/>
            <w:shd w:val="clear" w:color="auto" w:fill="auto"/>
          </w:tcPr>
          <w:p w14:paraId="24E257F5" w14:textId="77777777" w:rsidR="005E4B7C" w:rsidRPr="005E4B7C" w:rsidRDefault="005E4B7C" w:rsidP="0035354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5E4B7C" w:rsidRPr="005E4B7C" w14:paraId="6233B3E3" w14:textId="77777777" w:rsidTr="00353542">
        <w:tc>
          <w:tcPr>
            <w:tcW w:w="9356" w:type="dxa"/>
            <w:shd w:val="clear" w:color="auto" w:fill="auto"/>
          </w:tcPr>
          <w:p w14:paraId="23BB4430" w14:textId="77777777" w:rsidR="005E4B7C" w:rsidRPr="005E4B7C" w:rsidRDefault="005E4B7C" w:rsidP="0035354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683037C3" w14:textId="77777777" w:rsidR="00BE7BFD" w:rsidRPr="005E4B7C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5E4B7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84FAC5" w14:textId="77777777" w:rsidR="00963EC6" w:rsidRDefault="00963EC6">
      <w:r>
        <w:separator/>
      </w:r>
    </w:p>
  </w:endnote>
  <w:endnote w:type="continuationSeparator" w:id="0">
    <w:p w14:paraId="079508F2" w14:textId="77777777" w:rsidR="00963EC6" w:rsidRDefault="00963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BC14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A3523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BD810" w14:textId="77777777" w:rsidR="006D4AB3" w:rsidRDefault="005A0859">
    <w:pPr>
      <w:pStyle w:val="Stopka"/>
      <w:tabs>
        <w:tab w:val="clear" w:pos="4536"/>
      </w:tabs>
      <w:jc w:val="center"/>
    </w:pPr>
    <w:r>
      <w:rPr>
        <w:noProof/>
      </w:rPr>
      <w:pict w14:anchorId="4089ECF4">
        <v:line id="_x0000_s1025" style="position:absolute;left:0;text-align:left;z-index:251657728" from="-3.85pt,8.75pt" to="455.15pt,8.75pt"/>
      </w:pict>
    </w:r>
  </w:p>
  <w:p w14:paraId="314CCB6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888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379DE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B1D055" w14:textId="77777777" w:rsidR="006D4AB3" w:rsidRDefault="006D4AB3">
    <w:pPr>
      <w:pStyle w:val="Stopka"/>
      <w:tabs>
        <w:tab w:val="clear" w:pos="4536"/>
        <w:tab w:val="left" w:pos="6237"/>
      </w:tabs>
    </w:pPr>
  </w:p>
  <w:p w14:paraId="0C921A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367E4" w14:textId="77777777" w:rsidR="00963EC6" w:rsidRDefault="00963EC6">
      <w:r>
        <w:separator/>
      </w:r>
    </w:p>
  </w:footnote>
  <w:footnote w:type="continuationSeparator" w:id="0">
    <w:p w14:paraId="65D7E1EE" w14:textId="77777777" w:rsidR="00963EC6" w:rsidRDefault="00963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F054AE" w14:textId="77777777" w:rsidR="00A71ABE" w:rsidRDefault="00A71A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334D5" w14:textId="77777777" w:rsidR="00A71ABE" w:rsidRDefault="00A71A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D3D22" w14:textId="77777777" w:rsidR="00A71ABE" w:rsidRDefault="00A71A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7882066">
    <w:abstractNumId w:val="3"/>
  </w:num>
  <w:num w:numId="2" w16cid:durableId="1015692925">
    <w:abstractNumId w:val="6"/>
  </w:num>
  <w:num w:numId="3" w16cid:durableId="113836379">
    <w:abstractNumId w:val="2"/>
  </w:num>
  <w:num w:numId="4" w16cid:durableId="497306380">
    <w:abstractNumId w:val="5"/>
  </w:num>
  <w:num w:numId="5" w16cid:durableId="1155494706">
    <w:abstractNumId w:val="0"/>
  </w:num>
  <w:num w:numId="6" w16cid:durableId="299188423">
    <w:abstractNumId w:val="1"/>
  </w:num>
  <w:num w:numId="7" w16cid:durableId="13528032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3EC6"/>
    <w:rsid w:val="00031374"/>
    <w:rsid w:val="000A1097"/>
    <w:rsid w:val="000D396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A0859"/>
    <w:rsid w:val="005B1B08"/>
    <w:rsid w:val="005E4B7C"/>
    <w:rsid w:val="00632C3C"/>
    <w:rsid w:val="00662BDB"/>
    <w:rsid w:val="006A5DF1"/>
    <w:rsid w:val="006B7198"/>
    <w:rsid w:val="006D4AB3"/>
    <w:rsid w:val="006F3B81"/>
    <w:rsid w:val="00711222"/>
    <w:rsid w:val="007D7198"/>
    <w:rsid w:val="007E6E07"/>
    <w:rsid w:val="00870F9F"/>
    <w:rsid w:val="008804B6"/>
    <w:rsid w:val="00897AB0"/>
    <w:rsid w:val="008A3553"/>
    <w:rsid w:val="00963EC6"/>
    <w:rsid w:val="00A71ABE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42F7A7"/>
  <w15:chartTrackingRefBased/>
  <w15:docId w15:val="{061FB681-C06F-43C5-8F38-9C262D382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2024-07-15T07:51:00Z</cp:lastPrinted>
  <dcterms:created xsi:type="dcterms:W3CDTF">2024-07-15T07:51:00Z</dcterms:created>
  <dcterms:modified xsi:type="dcterms:W3CDTF">2024-07-15T07:54:00Z</dcterms:modified>
</cp:coreProperties>
</file>