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C6514CD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51353E" w:rsidRPr="0051353E">
        <w:rPr>
          <w:b/>
        </w:rPr>
        <w:t xml:space="preserve">dostawa </w:t>
      </w:r>
      <w:r w:rsidR="00D1401D">
        <w:rPr>
          <w:b/>
        </w:rPr>
        <w:t>zestawu komputerowego</w:t>
      </w:r>
      <w:r w:rsidR="0051353E" w:rsidRPr="0051353E">
        <w:rPr>
          <w:b/>
        </w:rPr>
        <w:t xml:space="preserve"> dla CDSI - DE-dzp.272-174/24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353E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401D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2024-04-09T08:02:00Z</cp:lastPrinted>
  <dcterms:created xsi:type="dcterms:W3CDTF">2024-04-09T08:02:00Z</dcterms:created>
  <dcterms:modified xsi:type="dcterms:W3CDTF">2024-04-09T08:02:00Z</dcterms:modified>
</cp:coreProperties>
</file>