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90595" w:rsidP="00890B92">
      <w:pPr>
        <w:spacing w:after="240"/>
        <w:jc w:val="right"/>
        <w:rPr>
          <w:sz w:val="22"/>
          <w:szCs w:val="22"/>
        </w:rPr>
      </w:pPr>
      <w:r w:rsidRPr="00D905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0595">
        <w:rPr>
          <w:sz w:val="22"/>
          <w:szCs w:val="22"/>
        </w:rPr>
        <w:t>2024-01-1</w:t>
      </w:r>
      <w:r w:rsidR="00156890">
        <w:rPr>
          <w:sz w:val="22"/>
          <w:szCs w:val="22"/>
        </w:rPr>
        <w:t>2</w:t>
      </w:r>
    </w:p>
    <w:p w:rsidR="00D90595" w:rsidRPr="00D90595" w:rsidRDefault="00D90595" w:rsidP="00890B92">
      <w:pPr>
        <w:rPr>
          <w:b/>
          <w:bCs/>
          <w:sz w:val="22"/>
          <w:szCs w:val="22"/>
        </w:rPr>
      </w:pPr>
      <w:r w:rsidRPr="00D90595">
        <w:rPr>
          <w:b/>
          <w:bCs/>
          <w:sz w:val="22"/>
          <w:szCs w:val="22"/>
        </w:rPr>
        <w:t>Akademia Górniczo - Hutnicza</w:t>
      </w:r>
    </w:p>
    <w:p w:rsidR="00D90595" w:rsidRPr="00D90595" w:rsidRDefault="00D90595" w:rsidP="00890B92">
      <w:pPr>
        <w:rPr>
          <w:b/>
          <w:bCs/>
          <w:sz w:val="22"/>
          <w:szCs w:val="22"/>
        </w:rPr>
      </w:pPr>
      <w:r w:rsidRPr="00D90595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0595" w:rsidP="00890B92">
      <w:pPr>
        <w:rPr>
          <w:b/>
          <w:bCs/>
          <w:sz w:val="22"/>
          <w:szCs w:val="22"/>
        </w:rPr>
      </w:pPr>
      <w:r w:rsidRPr="00D90595">
        <w:rPr>
          <w:b/>
          <w:bCs/>
          <w:sz w:val="22"/>
          <w:szCs w:val="22"/>
        </w:rPr>
        <w:t>Dział Zamówień Publicznych</w:t>
      </w:r>
    </w:p>
    <w:p w:rsidR="00890B92" w:rsidRPr="00BD5546" w:rsidRDefault="00D90595" w:rsidP="00890B92">
      <w:pPr>
        <w:rPr>
          <w:sz w:val="22"/>
          <w:szCs w:val="22"/>
        </w:rPr>
      </w:pPr>
      <w:r w:rsidRPr="00D905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0595">
        <w:rPr>
          <w:sz w:val="22"/>
          <w:szCs w:val="22"/>
        </w:rPr>
        <w:t>30</w:t>
      </w:r>
    </w:p>
    <w:p w:rsidR="00890B92" w:rsidRPr="00BD5546" w:rsidRDefault="00D90595" w:rsidP="00890B92">
      <w:pPr>
        <w:rPr>
          <w:sz w:val="22"/>
          <w:szCs w:val="22"/>
        </w:rPr>
      </w:pPr>
      <w:r w:rsidRPr="00D905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059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0595" w:rsidRPr="00D90595">
        <w:rPr>
          <w:b/>
          <w:sz w:val="22"/>
          <w:szCs w:val="22"/>
        </w:rPr>
        <w:t>KC-zp.272-768/23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0595" w:rsidRPr="00D90595">
        <w:rPr>
          <w:sz w:val="22"/>
          <w:szCs w:val="22"/>
        </w:rPr>
        <w:t xml:space="preserve">Tryb podstawowy bez negocjacji - art. 275 pkt. 1 ustawy </w:t>
      </w:r>
      <w:proofErr w:type="spellStart"/>
      <w:r w:rsidR="00D90595" w:rsidRPr="00D9059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05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0595">
        <w:rPr>
          <w:b/>
          <w:sz w:val="22"/>
          <w:szCs w:val="22"/>
        </w:rPr>
        <w:t>System do pomiarów wibroakustycznych z wibrometrem skanującym- Multi-</w:t>
      </w:r>
      <w:proofErr w:type="spellStart"/>
      <w:r w:rsidRPr="00D90595">
        <w:rPr>
          <w:b/>
          <w:sz w:val="22"/>
          <w:szCs w:val="22"/>
        </w:rPr>
        <w:t>Scanning</w:t>
      </w:r>
      <w:proofErr w:type="spellEnd"/>
      <w:r w:rsidRPr="00D90595">
        <w:rPr>
          <w:b/>
          <w:sz w:val="22"/>
          <w:szCs w:val="22"/>
        </w:rPr>
        <w:t xml:space="preserve"> Workbench dla </w:t>
      </w:r>
      <w:proofErr w:type="spellStart"/>
      <w:r w:rsidRPr="00D90595">
        <w:rPr>
          <w:b/>
          <w:sz w:val="22"/>
          <w:szCs w:val="22"/>
        </w:rPr>
        <w:t>WIMiR</w:t>
      </w:r>
      <w:proofErr w:type="spellEnd"/>
      <w:r w:rsidRPr="00D90595">
        <w:rPr>
          <w:b/>
          <w:sz w:val="22"/>
          <w:szCs w:val="22"/>
        </w:rPr>
        <w:t xml:space="preserve"> - KC-zp.272-768/23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156890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156890">
        <w:rPr>
          <w:sz w:val="22"/>
          <w:szCs w:val="22"/>
        </w:rPr>
        <w:t>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90595" w:rsidP="00A80738">
      <w:pPr>
        <w:spacing w:before="120" w:after="120"/>
        <w:jc w:val="both"/>
        <w:rPr>
          <w:sz w:val="22"/>
          <w:szCs w:val="22"/>
        </w:rPr>
      </w:pPr>
      <w:r w:rsidRPr="00D90595">
        <w:rPr>
          <w:b/>
          <w:sz w:val="22"/>
          <w:szCs w:val="22"/>
        </w:rPr>
        <w:t>1 100 000.00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27D" w:rsidRDefault="00C3627D">
      <w:r>
        <w:separator/>
      </w:r>
    </w:p>
  </w:endnote>
  <w:endnote w:type="continuationSeparator" w:id="0">
    <w:p w:rsidR="00C3627D" w:rsidRDefault="00C3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27D" w:rsidRDefault="00C3627D">
      <w:r>
        <w:separator/>
      </w:r>
    </w:p>
  </w:footnote>
  <w:footnote w:type="continuationSeparator" w:id="0">
    <w:p w:rsidR="00C3627D" w:rsidRDefault="00C36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595" w:rsidRDefault="00D90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595" w:rsidRDefault="00D905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595" w:rsidRDefault="00D905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27D"/>
    <w:rsid w:val="00007727"/>
    <w:rsid w:val="00017720"/>
    <w:rsid w:val="00027748"/>
    <w:rsid w:val="00035488"/>
    <w:rsid w:val="000D7F25"/>
    <w:rsid w:val="000E00E5"/>
    <w:rsid w:val="00156890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3627D"/>
    <w:rsid w:val="00C659E2"/>
    <w:rsid w:val="00CB0802"/>
    <w:rsid w:val="00D61B0F"/>
    <w:rsid w:val="00D7128F"/>
    <w:rsid w:val="00D90595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2A152A"/>
  <w15:chartTrackingRefBased/>
  <w15:docId w15:val="{4197A499-4C97-4142-9E73-1A2115FF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2024-01-15T07:55:00Z</dcterms:created>
  <dcterms:modified xsi:type="dcterms:W3CDTF">2024-01-15T07:55:00Z</dcterms:modified>
</cp:coreProperties>
</file>