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F768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F76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F7687">
        <w:rPr>
          <w:sz w:val="22"/>
          <w:szCs w:val="22"/>
        </w:rPr>
        <w:t>2023-11-10</w:t>
      </w:r>
    </w:p>
    <w:p w:rsidR="008F7687" w:rsidRPr="008F7687" w:rsidRDefault="008F7687" w:rsidP="00890B92">
      <w:pPr>
        <w:rPr>
          <w:b/>
          <w:bCs/>
          <w:sz w:val="22"/>
          <w:szCs w:val="22"/>
        </w:rPr>
      </w:pPr>
      <w:r w:rsidRPr="008F7687">
        <w:rPr>
          <w:b/>
          <w:bCs/>
          <w:sz w:val="22"/>
          <w:szCs w:val="22"/>
        </w:rPr>
        <w:t>Akademia Górniczo - Hutnicza</w:t>
      </w:r>
    </w:p>
    <w:p w:rsidR="008F7687" w:rsidRPr="008F7687" w:rsidRDefault="008F7687" w:rsidP="00890B92">
      <w:pPr>
        <w:rPr>
          <w:b/>
          <w:bCs/>
          <w:sz w:val="22"/>
          <w:szCs w:val="22"/>
        </w:rPr>
      </w:pPr>
      <w:r w:rsidRPr="008F7687">
        <w:rPr>
          <w:b/>
          <w:bCs/>
          <w:sz w:val="22"/>
          <w:szCs w:val="22"/>
        </w:rPr>
        <w:t>im. Stanisława Staszica w Krakowie</w:t>
      </w:r>
    </w:p>
    <w:p w:rsidR="00890B92" w:rsidRPr="00D91931" w:rsidRDefault="008F7687" w:rsidP="00890B92">
      <w:pPr>
        <w:rPr>
          <w:b/>
          <w:bCs/>
          <w:sz w:val="22"/>
          <w:szCs w:val="22"/>
        </w:rPr>
      </w:pPr>
      <w:r w:rsidRPr="008F7687">
        <w:rPr>
          <w:b/>
          <w:bCs/>
          <w:sz w:val="22"/>
          <w:szCs w:val="22"/>
        </w:rPr>
        <w:t>Dział Zamówień Publicznych</w:t>
      </w:r>
    </w:p>
    <w:p w:rsidR="00890B92" w:rsidRPr="00BD5546" w:rsidRDefault="008F7687" w:rsidP="00890B92">
      <w:pPr>
        <w:rPr>
          <w:sz w:val="22"/>
          <w:szCs w:val="22"/>
        </w:rPr>
      </w:pPr>
      <w:r w:rsidRPr="008F768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F7687">
        <w:rPr>
          <w:sz w:val="22"/>
          <w:szCs w:val="22"/>
        </w:rPr>
        <w:t>30</w:t>
      </w:r>
    </w:p>
    <w:p w:rsidR="00890B92" w:rsidRPr="00BD5546" w:rsidRDefault="008F7687" w:rsidP="00890B92">
      <w:pPr>
        <w:rPr>
          <w:sz w:val="22"/>
          <w:szCs w:val="22"/>
        </w:rPr>
      </w:pPr>
      <w:r w:rsidRPr="008F768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F768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7687" w:rsidRPr="008F7687">
        <w:rPr>
          <w:b/>
          <w:sz w:val="22"/>
          <w:szCs w:val="22"/>
        </w:rPr>
        <w:t>KC-zp.272-584/23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F7687" w:rsidRPr="008F768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F76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F7687">
        <w:rPr>
          <w:b/>
          <w:sz w:val="22"/>
          <w:szCs w:val="22"/>
        </w:rPr>
        <w:t>dostawa 1 sztuki skanera laserowego 3D wraz z akcesoriami dla WEiP AGH - KC-zp.272-584/23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F7687" w:rsidP="00A80738">
      <w:pPr>
        <w:spacing w:before="120" w:after="120"/>
        <w:jc w:val="both"/>
        <w:rPr>
          <w:sz w:val="22"/>
          <w:szCs w:val="22"/>
        </w:rPr>
      </w:pPr>
      <w:r w:rsidRPr="008F7687">
        <w:rPr>
          <w:b/>
          <w:sz w:val="22"/>
          <w:szCs w:val="22"/>
        </w:rPr>
        <w:t>138 000.00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2EEB" w:rsidRDefault="00E52EEB">
      <w:r>
        <w:separator/>
      </w:r>
    </w:p>
  </w:endnote>
  <w:endnote w:type="continuationSeparator" w:id="0">
    <w:p w:rsidR="00E52EEB" w:rsidRDefault="00E5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2EEB" w:rsidRDefault="00E52EEB">
      <w:r>
        <w:separator/>
      </w:r>
    </w:p>
  </w:footnote>
  <w:footnote w:type="continuationSeparator" w:id="0">
    <w:p w:rsidR="00E52EEB" w:rsidRDefault="00E52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687" w:rsidRDefault="008F76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687" w:rsidRDefault="008F76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687" w:rsidRDefault="008F76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EE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F7687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52EE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1C3F1C-BCC9-4AF8-90E7-3E34B05B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2023-11-10T08:19:00Z</dcterms:created>
  <dcterms:modified xsi:type="dcterms:W3CDTF">2023-11-10T08:19:00Z</dcterms:modified>
</cp:coreProperties>
</file>