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2E3BC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3BC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3BCC">
        <w:rPr>
          <w:sz w:val="22"/>
          <w:szCs w:val="22"/>
        </w:rPr>
        <w:t>2023-10-11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E3BCC" w:rsidRPr="002E3BCC" w:rsidRDefault="002E3BCC" w:rsidP="00FB7F50">
      <w:pPr>
        <w:spacing w:after="40"/>
        <w:rPr>
          <w:b/>
          <w:bCs/>
          <w:sz w:val="22"/>
          <w:szCs w:val="22"/>
        </w:rPr>
      </w:pPr>
      <w:r w:rsidRPr="002E3BCC">
        <w:rPr>
          <w:b/>
          <w:bCs/>
          <w:sz w:val="22"/>
          <w:szCs w:val="22"/>
        </w:rPr>
        <w:t>Akademia Górniczo - Hutnicza</w:t>
      </w:r>
    </w:p>
    <w:p w:rsidR="002E3BCC" w:rsidRPr="002E3BCC" w:rsidRDefault="002E3BCC" w:rsidP="00FB7F50">
      <w:pPr>
        <w:spacing w:after="40"/>
        <w:rPr>
          <w:b/>
          <w:bCs/>
          <w:sz w:val="22"/>
          <w:szCs w:val="22"/>
        </w:rPr>
      </w:pPr>
      <w:r w:rsidRPr="002E3BCC">
        <w:rPr>
          <w:b/>
          <w:bCs/>
          <w:sz w:val="22"/>
          <w:szCs w:val="22"/>
        </w:rPr>
        <w:t>im. Stanisława Staszica w Krakowie</w:t>
      </w:r>
    </w:p>
    <w:p w:rsidR="00FB7F50" w:rsidRPr="002245BE" w:rsidRDefault="002E3BCC" w:rsidP="00FB7F50">
      <w:pPr>
        <w:spacing w:after="40"/>
        <w:rPr>
          <w:b/>
          <w:bCs/>
          <w:sz w:val="22"/>
          <w:szCs w:val="22"/>
        </w:rPr>
      </w:pPr>
      <w:r w:rsidRPr="002E3BCC">
        <w:rPr>
          <w:b/>
          <w:bCs/>
          <w:sz w:val="22"/>
          <w:szCs w:val="22"/>
        </w:rPr>
        <w:t>Dział Zamówień Publicznych</w:t>
      </w:r>
    </w:p>
    <w:p w:rsidR="00FB7F50" w:rsidRPr="002245BE" w:rsidRDefault="002E3BCC" w:rsidP="00FB7F50">
      <w:pPr>
        <w:rPr>
          <w:sz w:val="22"/>
          <w:szCs w:val="22"/>
        </w:rPr>
      </w:pPr>
      <w:r w:rsidRPr="002E3BC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E3BCC">
        <w:rPr>
          <w:sz w:val="22"/>
          <w:szCs w:val="22"/>
        </w:rPr>
        <w:t>30</w:t>
      </w:r>
    </w:p>
    <w:p w:rsidR="00FB7F50" w:rsidRPr="002245BE" w:rsidRDefault="002E3BCC" w:rsidP="00FB7F50">
      <w:pPr>
        <w:rPr>
          <w:sz w:val="22"/>
          <w:szCs w:val="22"/>
        </w:rPr>
      </w:pPr>
      <w:r w:rsidRPr="002E3BC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E3BC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3BCC" w:rsidRPr="00607F9B" w:rsidTr="003B1C48">
        <w:trPr>
          <w:trHeight w:val="638"/>
        </w:trPr>
        <w:tc>
          <w:tcPr>
            <w:tcW w:w="959" w:type="dxa"/>
            <w:shd w:val="clear" w:color="auto" w:fill="auto"/>
          </w:tcPr>
          <w:p w:rsidR="002E3BCC" w:rsidRPr="00607F9B" w:rsidRDefault="002E3BCC" w:rsidP="003B1C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3BCC" w:rsidRPr="00607F9B" w:rsidRDefault="002E3BCC" w:rsidP="003B1C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E3BC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3BCC">
              <w:rPr>
                <w:b/>
                <w:bCs/>
                <w:sz w:val="22"/>
                <w:szCs w:val="22"/>
              </w:rPr>
              <w:t>usługa zorganizowania i przeprowadzenia szkolenia dla pracowników AGH z zakresu wprowadzenia do LaTaXa ze środowiskiem Overleaf - KC-zp.272-459/23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3BCC">
              <w:rPr>
                <w:b/>
                <w:sz w:val="22"/>
                <w:szCs w:val="22"/>
              </w:rPr>
              <w:t>KC-zp.272-459/23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3BCC" w:rsidTr="003B1C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E3BCC" w:rsidRPr="00D26ED6" w:rsidRDefault="002E3BCC" w:rsidP="003B1C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3BCC">
              <w:rPr>
                <w:b/>
                <w:sz w:val="22"/>
                <w:szCs w:val="22"/>
              </w:rPr>
              <w:t>FACH S p. z o.o.</w:t>
            </w:r>
          </w:p>
          <w:p w:rsidR="002E3BCC" w:rsidRPr="009F0E5C" w:rsidRDefault="002E3BCC" w:rsidP="003B1C48">
            <w:pPr>
              <w:jc w:val="both"/>
              <w:rPr>
                <w:bCs/>
                <w:sz w:val="22"/>
                <w:szCs w:val="22"/>
              </w:rPr>
            </w:pPr>
            <w:r w:rsidRPr="002E3BCC">
              <w:rPr>
                <w:bCs/>
                <w:sz w:val="22"/>
                <w:szCs w:val="22"/>
              </w:rPr>
              <w:t>Ogrodowa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3BC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E3BCC" w:rsidRPr="009F0E5C" w:rsidRDefault="002E3BCC" w:rsidP="003B1C48">
            <w:pPr>
              <w:jc w:val="both"/>
              <w:rPr>
                <w:bCs/>
                <w:sz w:val="22"/>
                <w:szCs w:val="22"/>
              </w:rPr>
            </w:pPr>
            <w:r w:rsidRPr="002E3BCC">
              <w:rPr>
                <w:bCs/>
                <w:sz w:val="22"/>
                <w:szCs w:val="22"/>
              </w:rPr>
              <w:t>34-400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3BCC">
              <w:rPr>
                <w:bCs/>
                <w:sz w:val="22"/>
                <w:szCs w:val="22"/>
              </w:rPr>
              <w:t>Nowy Targ</w:t>
            </w:r>
          </w:p>
          <w:p w:rsidR="002E3BCC" w:rsidRPr="00D26ED6" w:rsidRDefault="002E3BCC" w:rsidP="003B1C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E3BCC" w:rsidRPr="00D26ED6" w:rsidRDefault="002E3BCC" w:rsidP="003B1C4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E3BCC">
              <w:rPr>
                <w:sz w:val="22"/>
                <w:szCs w:val="22"/>
              </w:rPr>
              <w:t>usługa zorganizowania i przeprowadzenia szkolenia dla pracowników AGH z zakresu wprowadzenia do LaTaXa ze środowiskiem Overleaf - KC-zp.272-459/23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3BCC">
              <w:rPr>
                <w:b/>
                <w:sz w:val="22"/>
                <w:szCs w:val="22"/>
              </w:rPr>
              <w:t>300 000.00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E3BCC" w:rsidRDefault="002E3BCC" w:rsidP="003B1C4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2E3B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2E3B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trenera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E3BCC" w:rsidRPr="008567C7" w:rsidTr="003B1C48">
        <w:tc>
          <w:tcPr>
            <w:tcW w:w="709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2E3BCC" w:rsidRPr="002B6761" w:rsidRDefault="002E3BCC" w:rsidP="003B1C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b/>
                <w:sz w:val="18"/>
                <w:szCs w:val="18"/>
              </w:rPr>
              <w:t>FACH S p. z o.o.</w:t>
            </w:r>
          </w:p>
          <w:p w:rsidR="002E3BCC" w:rsidRPr="008567C7" w:rsidRDefault="002E3BCC" w:rsidP="003B1C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B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3BCC" w:rsidRPr="001B7815" w:rsidRDefault="002E3BCC" w:rsidP="003B1C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bCs/>
                <w:sz w:val="18"/>
                <w:szCs w:val="18"/>
              </w:rPr>
              <w:t>34-400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BCC">
              <w:rPr>
                <w:rFonts w:ascii="Times New Roman" w:hAnsi="Times New Roman" w:cs="Times New Roman"/>
                <w:bCs/>
                <w:sz w:val="18"/>
                <w:szCs w:val="18"/>
              </w:rPr>
              <w:t>Nowy Targ</w:t>
            </w:r>
          </w:p>
        </w:tc>
        <w:tc>
          <w:tcPr>
            <w:tcW w:w="1134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E3BCC" w:rsidRPr="008567C7" w:rsidRDefault="002E3BCC" w:rsidP="003B1C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C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5971" w:rsidRDefault="001A5971">
      <w:r>
        <w:separator/>
      </w:r>
    </w:p>
  </w:endnote>
  <w:endnote w:type="continuationSeparator" w:id="0">
    <w:p w:rsidR="001A5971" w:rsidRDefault="001A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5971" w:rsidRDefault="001A5971">
      <w:r>
        <w:separator/>
      </w:r>
    </w:p>
  </w:footnote>
  <w:footnote w:type="continuationSeparator" w:id="0">
    <w:p w:rsidR="001A5971" w:rsidRDefault="001A5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971"/>
    <w:rsid w:val="00005838"/>
    <w:rsid w:val="00022322"/>
    <w:rsid w:val="00042497"/>
    <w:rsid w:val="000C1E6F"/>
    <w:rsid w:val="000E4E56"/>
    <w:rsid w:val="001A1468"/>
    <w:rsid w:val="001A5971"/>
    <w:rsid w:val="001B7815"/>
    <w:rsid w:val="001C31ED"/>
    <w:rsid w:val="002B1E4F"/>
    <w:rsid w:val="002B6761"/>
    <w:rsid w:val="002E3BC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C462F-5E6F-4C4E-8CB6-4AAEF631C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2023-10-11T06:44:00Z</dcterms:created>
  <dcterms:modified xsi:type="dcterms:W3CDTF">2023-10-11T06:44:00Z</dcterms:modified>
</cp:coreProperties>
</file>