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25101D" w:rsidP="006A5DF1">
      <w:pPr>
        <w:spacing w:after="240"/>
        <w:jc w:val="right"/>
        <w:rPr>
          <w:sz w:val="22"/>
          <w:szCs w:val="22"/>
        </w:rPr>
      </w:pPr>
      <w:r w:rsidRPr="0025101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5101D">
        <w:rPr>
          <w:sz w:val="22"/>
          <w:szCs w:val="22"/>
        </w:rPr>
        <w:t>2023-08-11</w:t>
      </w:r>
    </w:p>
    <w:p w:rsidR="0025101D" w:rsidRPr="0025101D" w:rsidRDefault="0025101D" w:rsidP="006A5DF1">
      <w:pPr>
        <w:rPr>
          <w:b/>
          <w:bCs/>
          <w:sz w:val="22"/>
          <w:szCs w:val="22"/>
        </w:rPr>
      </w:pPr>
      <w:r w:rsidRPr="0025101D">
        <w:rPr>
          <w:b/>
          <w:bCs/>
          <w:sz w:val="22"/>
          <w:szCs w:val="22"/>
        </w:rPr>
        <w:t>Akademia Górniczo - Hutnicza</w:t>
      </w:r>
    </w:p>
    <w:p w:rsidR="0025101D" w:rsidRPr="0025101D" w:rsidRDefault="0025101D" w:rsidP="006A5DF1">
      <w:pPr>
        <w:rPr>
          <w:b/>
          <w:bCs/>
          <w:sz w:val="22"/>
          <w:szCs w:val="22"/>
        </w:rPr>
      </w:pPr>
      <w:r w:rsidRPr="0025101D">
        <w:rPr>
          <w:b/>
          <w:bCs/>
          <w:sz w:val="22"/>
          <w:szCs w:val="22"/>
        </w:rPr>
        <w:t>im. Stanisława Staszica w Krakowie</w:t>
      </w:r>
    </w:p>
    <w:p w:rsidR="006A5DF1" w:rsidRPr="00D91931" w:rsidRDefault="0025101D" w:rsidP="006A5DF1">
      <w:pPr>
        <w:rPr>
          <w:b/>
          <w:bCs/>
          <w:sz w:val="22"/>
          <w:szCs w:val="22"/>
        </w:rPr>
      </w:pPr>
      <w:r w:rsidRPr="0025101D">
        <w:rPr>
          <w:b/>
          <w:bCs/>
          <w:sz w:val="22"/>
          <w:szCs w:val="22"/>
        </w:rPr>
        <w:t>Dział Zamówień Publicznych</w:t>
      </w:r>
    </w:p>
    <w:p w:rsidR="006A5DF1" w:rsidRPr="00BD5546" w:rsidRDefault="0025101D" w:rsidP="006A5DF1">
      <w:pPr>
        <w:rPr>
          <w:sz w:val="22"/>
          <w:szCs w:val="22"/>
        </w:rPr>
      </w:pPr>
      <w:r w:rsidRPr="0025101D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25101D">
        <w:rPr>
          <w:sz w:val="22"/>
          <w:szCs w:val="22"/>
        </w:rPr>
        <w:t>30</w:t>
      </w:r>
    </w:p>
    <w:p w:rsidR="006A5DF1" w:rsidRPr="00F16E56" w:rsidRDefault="0025101D" w:rsidP="006A5DF1">
      <w:pPr>
        <w:rPr>
          <w:sz w:val="22"/>
          <w:szCs w:val="22"/>
        </w:rPr>
      </w:pPr>
      <w:r w:rsidRPr="0025101D">
        <w:rPr>
          <w:sz w:val="22"/>
          <w:szCs w:val="22"/>
        </w:rPr>
        <w:t>30-</w:t>
      </w:r>
      <w:r w:rsidRPr="00F16E56">
        <w:rPr>
          <w:sz w:val="22"/>
          <w:szCs w:val="22"/>
        </w:rPr>
        <w:t>059</w:t>
      </w:r>
      <w:r w:rsidR="006A5DF1" w:rsidRPr="00F16E56">
        <w:rPr>
          <w:sz w:val="22"/>
          <w:szCs w:val="22"/>
        </w:rPr>
        <w:t xml:space="preserve"> </w:t>
      </w:r>
      <w:r w:rsidRPr="00F16E56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F16E56">
        <w:rPr>
          <w:sz w:val="22"/>
          <w:szCs w:val="22"/>
        </w:rPr>
        <w:t>Pismo:</w:t>
      </w:r>
      <w:r w:rsidR="00F16E56" w:rsidRPr="00F16E56">
        <w:rPr>
          <w:bCs/>
          <w:sz w:val="22"/>
          <w:szCs w:val="22"/>
        </w:rPr>
        <w:t xml:space="preserve"> KC-zp272-455/23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F16E56">
      <w:pPr>
        <w:pStyle w:val="Nagwek1"/>
        <w:spacing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F16E56" w:rsidRDefault="00632C3C" w:rsidP="00F16E56">
      <w:pPr>
        <w:spacing w:after="360"/>
        <w:jc w:val="both"/>
        <w:rPr>
          <w:sz w:val="22"/>
          <w:szCs w:val="22"/>
        </w:rPr>
      </w:pPr>
      <w:r w:rsidRPr="00F16E56">
        <w:rPr>
          <w:sz w:val="22"/>
          <w:szCs w:val="22"/>
        </w:rPr>
        <w:t xml:space="preserve">Dotyczy: </w:t>
      </w:r>
      <w:r w:rsidR="006A5DF1" w:rsidRPr="00F16E56">
        <w:rPr>
          <w:sz w:val="22"/>
          <w:szCs w:val="22"/>
        </w:rPr>
        <w:t>p</w:t>
      </w:r>
      <w:r w:rsidRPr="00F16E56">
        <w:rPr>
          <w:sz w:val="22"/>
          <w:szCs w:val="22"/>
        </w:rPr>
        <w:t>ostępowani</w:t>
      </w:r>
      <w:r w:rsidR="006A5DF1" w:rsidRPr="00F16E56">
        <w:rPr>
          <w:sz w:val="22"/>
          <w:szCs w:val="22"/>
        </w:rPr>
        <w:t>a</w:t>
      </w:r>
      <w:r w:rsidRPr="00F16E56">
        <w:rPr>
          <w:sz w:val="22"/>
          <w:szCs w:val="22"/>
        </w:rPr>
        <w:t xml:space="preserve"> o udzielenie zamówienia publicznego, prowadzone</w:t>
      </w:r>
      <w:r w:rsidR="006A5DF1" w:rsidRPr="00F16E56">
        <w:rPr>
          <w:sz w:val="22"/>
          <w:szCs w:val="22"/>
        </w:rPr>
        <w:t>go</w:t>
      </w:r>
      <w:r w:rsidRPr="00F16E56">
        <w:rPr>
          <w:sz w:val="22"/>
          <w:szCs w:val="22"/>
        </w:rPr>
        <w:t xml:space="preserve"> w trybie</w:t>
      </w:r>
      <w:r w:rsidR="002C6A48" w:rsidRPr="00F16E56">
        <w:rPr>
          <w:sz w:val="22"/>
          <w:szCs w:val="22"/>
        </w:rPr>
        <w:t>:</w:t>
      </w:r>
      <w:r w:rsidRPr="00F16E56">
        <w:rPr>
          <w:sz w:val="22"/>
          <w:szCs w:val="22"/>
        </w:rPr>
        <w:t xml:space="preserve"> </w:t>
      </w:r>
      <w:r w:rsidR="0025101D" w:rsidRPr="00F16E56">
        <w:rPr>
          <w:sz w:val="22"/>
          <w:szCs w:val="22"/>
        </w:rPr>
        <w:t xml:space="preserve">Tryb podstawowy bez negocjacji - art. 275 pkt. 1 ustawy </w:t>
      </w:r>
      <w:proofErr w:type="spellStart"/>
      <w:r w:rsidR="0025101D" w:rsidRPr="00F16E56">
        <w:rPr>
          <w:sz w:val="22"/>
          <w:szCs w:val="22"/>
        </w:rPr>
        <w:t>Pzp</w:t>
      </w:r>
      <w:proofErr w:type="spellEnd"/>
      <w:r w:rsidRPr="00F16E56">
        <w:rPr>
          <w:b/>
          <w:sz w:val="22"/>
          <w:szCs w:val="22"/>
        </w:rPr>
        <w:t xml:space="preserve"> </w:t>
      </w:r>
      <w:r w:rsidRPr="00F16E56">
        <w:rPr>
          <w:bCs/>
          <w:sz w:val="22"/>
          <w:szCs w:val="22"/>
        </w:rPr>
        <w:t>na</w:t>
      </w:r>
      <w:r w:rsidRPr="00F16E56">
        <w:rPr>
          <w:b/>
          <w:sz w:val="22"/>
          <w:szCs w:val="22"/>
        </w:rPr>
        <w:t xml:space="preserve"> </w:t>
      </w:r>
      <w:r w:rsidR="00E72428" w:rsidRPr="00F16E56">
        <w:rPr>
          <w:bCs/>
          <w:sz w:val="22"/>
          <w:szCs w:val="22"/>
        </w:rPr>
        <w:t>”</w:t>
      </w:r>
      <w:r w:rsidR="0025101D" w:rsidRPr="00F16E56">
        <w:rPr>
          <w:b/>
          <w:bCs/>
          <w:sz w:val="22"/>
          <w:szCs w:val="22"/>
        </w:rPr>
        <w:t>Remont pokrycia dachu w części południowo-zachodniej pawilonu B-2 AGH w Krakowie - KC-zp.272-455/23</w:t>
      </w:r>
      <w:r w:rsidR="00E72428" w:rsidRPr="00F16E56">
        <w:rPr>
          <w:bCs/>
          <w:sz w:val="22"/>
          <w:szCs w:val="22"/>
        </w:rPr>
        <w:t>”</w:t>
      </w:r>
      <w:r w:rsidRPr="00F16E56">
        <w:rPr>
          <w:b/>
          <w:sz w:val="22"/>
          <w:szCs w:val="22"/>
        </w:rPr>
        <w:t xml:space="preserve"> </w:t>
      </w:r>
      <w:r w:rsidRPr="00F16E56">
        <w:rPr>
          <w:bCs/>
          <w:sz w:val="22"/>
          <w:szCs w:val="22"/>
        </w:rPr>
        <w:t>– znak sprawy</w:t>
      </w:r>
      <w:r w:rsidRPr="00F16E56">
        <w:rPr>
          <w:b/>
          <w:sz w:val="22"/>
          <w:szCs w:val="22"/>
        </w:rPr>
        <w:t xml:space="preserve"> </w:t>
      </w:r>
      <w:r w:rsidR="0025101D" w:rsidRPr="00F16E56">
        <w:rPr>
          <w:b/>
          <w:sz w:val="22"/>
          <w:szCs w:val="22"/>
        </w:rPr>
        <w:t>KC-zp.272-455/23</w:t>
      </w:r>
      <w:r w:rsidRPr="00F16E56">
        <w:rPr>
          <w:b/>
          <w:sz w:val="22"/>
          <w:szCs w:val="22"/>
        </w:rPr>
        <w:t>.</w:t>
      </w:r>
    </w:p>
    <w:p w:rsidR="0012774F" w:rsidRPr="00F16E56" w:rsidRDefault="00520165" w:rsidP="00F16E56">
      <w:pPr>
        <w:spacing w:line="276" w:lineRule="auto"/>
        <w:jc w:val="both"/>
        <w:rPr>
          <w:sz w:val="22"/>
          <w:szCs w:val="22"/>
        </w:rPr>
      </w:pPr>
      <w:r w:rsidRPr="00F16E56">
        <w:rPr>
          <w:sz w:val="22"/>
          <w:szCs w:val="22"/>
        </w:rPr>
        <w:t>Zamawiający,</w:t>
      </w:r>
      <w:r w:rsidR="002C6A48" w:rsidRPr="00F16E56">
        <w:rPr>
          <w:sz w:val="22"/>
          <w:szCs w:val="22"/>
        </w:rPr>
        <w:t xml:space="preserve"> </w:t>
      </w:r>
      <w:r w:rsidR="002C6A48" w:rsidRPr="00F16E56">
        <w:rPr>
          <w:b/>
          <w:sz w:val="22"/>
          <w:szCs w:val="22"/>
        </w:rPr>
        <w:t>Akademia Górniczo-Hutnicza im. Stanisława Staszica w Krakowie</w:t>
      </w:r>
      <w:r w:rsidRPr="00F16E56">
        <w:rPr>
          <w:sz w:val="22"/>
          <w:szCs w:val="22"/>
        </w:rPr>
        <w:t xml:space="preserve"> działając na podstawie art. </w:t>
      </w:r>
      <w:r w:rsidR="00E74BC3" w:rsidRPr="00F16E56">
        <w:rPr>
          <w:sz w:val="22"/>
          <w:szCs w:val="22"/>
        </w:rPr>
        <w:t>284</w:t>
      </w:r>
      <w:r w:rsidRPr="00F16E56">
        <w:rPr>
          <w:sz w:val="22"/>
          <w:szCs w:val="22"/>
        </w:rPr>
        <w:t xml:space="preserve"> ust. </w:t>
      </w:r>
      <w:r w:rsidR="0029606A" w:rsidRPr="00F16E56">
        <w:rPr>
          <w:sz w:val="22"/>
          <w:szCs w:val="22"/>
        </w:rPr>
        <w:t>6</w:t>
      </w:r>
      <w:r w:rsidRPr="00F16E56">
        <w:rPr>
          <w:sz w:val="22"/>
          <w:szCs w:val="22"/>
        </w:rPr>
        <w:t xml:space="preserve"> ustawy z dnia </w:t>
      </w:r>
      <w:r w:rsidR="0029606A" w:rsidRPr="00F16E56">
        <w:rPr>
          <w:sz w:val="22"/>
          <w:szCs w:val="22"/>
        </w:rPr>
        <w:t>11</w:t>
      </w:r>
      <w:r w:rsidRPr="00F16E56">
        <w:rPr>
          <w:sz w:val="22"/>
          <w:szCs w:val="22"/>
        </w:rPr>
        <w:t xml:space="preserve"> </w:t>
      </w:r>
      <w:r w:rsidR="0029606A" w:rsidRPr="00F16E56">
        <w:rPr>
          <w:sz w:val="22"/>
          <w:szCs w:val="22"/>
        </w:rPr>
        <w:t xml:space="preserve">września </w:t>
      </w:r>
      <w:r w:rsidRPr="00F16E56">
        <w:rPr>
          <w:sz w:val="22"/>
          <w:szCs w:val="22"/>
        </w:rPr>
        <w:t>20</w:t>
      </w:r>
      <w:r w:rsidR="0029606A" w:rsidRPr="00F16E56">
        <w:rPr>
          <w:sz w:val="22"/>
          <w:szCs w:val="22"/>
        </w:rPr>
        <w:t>19</w:t>
      </w:r>
      <w:r w:rsidRPr="00F16E56">
        <w:rPr>
          <w:sz w:val="22"/>
          <w:szCs w:val="22"/>
        </w:rPr>
        <w:t xml:space="preserve"> r</w:t>
      </w:r>
      <w:r w:rsidR="0029606A" w:rsidRPr="00F16E56">
        <w:rPr>
          <w:sz w:val="22"/>
          <w:szCs w:val="22"/>
        </w:rPr>
        <w:t>.</w:t>
      </w:r>
      <w:r w:rsidRPr="00F16E56">
        <w:rPr>
          <w:sz w:val="22"/>
          <w:szCs w:val="22"/>
        </w:rPr>
        <w:t xml:space="preserve"> Prawo </w:t>
      </w:r>
      <w:r w:rsidR="0029606A" w:rsidRPr="00F16E56">
        <w:rPr>
          <w:sz w:val="22"/>
          <w:szCs w:val="22"/>
        </w:rPr>
        <w:t>z</w:t>
      </w:r>
      <w:r w:rsidRPr="00F16E56">
        <w:rPr>
          <w:sz w:val="22"/>
          <w:szCs w:val="22"/>
        </w:rPr>
        <w:t xml:space="preserve">amówień </w:t>
      </w:r>
      <w:r w:rsidR="0029606A" w:rsidRPr="00F16E56">
        <w:rPr>
          <w:sz w:val="22"/>
          <w:szCs w:val="22"/>
        </w:rPr>
        <w:t>p</w:t>
      </w:r>
      <w:r w:rsidRPr="00F16E56">
        <w:rPr>
          <w:sz w:val="22"/>
          <w:szCs w:val="22"/>
        </w:rPr>
        <w:t>ublicznych</w:t>
      </w:r>
      <w:r w:rsidR="00711222" w:rsidRPr="00F16E56">
        <w:rPr>
          <w:sz w:val="22"/>
          <w:szCs w:val="22"/>
        </w:rPr>
        <w:t xml:space="preserve"> (Dz.U. z 2022 r. poz. 1710</w:t>
      </w:r>
      <w:r w:rsidR="00F16E56" w:rsidRPr="00F16E56">
        <w:rPr>
          <w:sz w:val="22"/>
          <w:szCs w:val="22"/>
        </w:rPr>
        <w:t xml:space="preserve"> ze zm.</w:t>
      </w:r>
      <w:r w:rsidR="00711222" w:rsidRPr="00F16E56">
        <w:rPr>
          <w:sz w:val="22"/>
          <w:szCs w:val="22"/>
        </w:rPr>
        <w:t>)</w:t>
      </w:r>
      <w:r w:rsidR="00BE7BFD" w:rsidRPr="00F16E56">
        <w:rPr>
          <w:sz w:val="22"/>
          <w:szCs w:val="22"/>
        </w:rPr>
        <w:t xml:space="preserve">, </w:t>
      </w:r>
      <w:r w:rsidR="00E74BC3" w:rsidRPr="00F16E56">
        <w:rPr>
          <w:sz w:val="22"/>
          <w:szCs w:val="22"/>
        </w:rPr>
        <w:t>udostępnia</w:t>
      </w:r>
      <w:r w:rsidR="00BE7BFD" w:rsidRPr="00F16E56">
        <w:rPr>
          <w:sz w:val="22"/>
          <w:szCs w:val="22"/>
        </w:rPr>
        <w:t xml:space="preserve"> poniżej treść zapytań do S</w:t>
      </w:r>
      <w:r w:rsidR="0012774F" w:rsidRPr="00F16E56">
        <w:rPr>
          <w:sz w:val="22"/>
          <w:szCs w:val="22"/>
        </w:rPr>
        <w:t>pecyfikacji Warunków Zamówienia (</w:t>
      </w:r>
      <w:r w:rsidR="0012774F" w:rsidRPr="00F16E56">
        <w:rPr>
          <w:sz w:val="22"/>
          <w:szCs w:val="22"/>
          <w:lang w:eastAsia="ar-SA"/>
        </w:rPr>
        <w:t>zwanej dalej</w:t>
      </w:r>
      <w:r w:rsidR="0012774F" w:rsidRPr="00F16E56">
        <w:rPr>
          <w:b/>
          <w:sz w:val="22"/>
          <w:szCs w:val="22"/>
          <w:lang w:eastAsia="ar-SA"/>
        </w:rPr>
        <w:t xml:space="preserve"> </w:t>
      </w:r>
      <w:r w:rsidR="0012774F" w:rsidRPr="00F16E56">
        <w:rPr>
          <w:bCs/>
          <w:sz w:val="22"/>
          <w:szCs w:val="22"/>
          <w:lang w:eastAsia="ar-SA"/>
        </w:rPr>
        <w:t>”SWZ”)</w:t>
      </w:r>
      <w:r w:rsidR="00E74BC3" w:rsidRPr="00F16E56">
        <w:rPr>
          <w:bCs/>
          <w:sz w:val="22"/>
          <w:szCs w:val="22"/>
          <w:lang w:eastAsia="ar-SA"/>
        </w:rPr>
        <w:t xml:space="preserve"> </w:t>
      </w:r>
      <w:r w:rsidR="00E74BC3" w:rsidRPr="00F16E56">
        <w:rPr>
          <w:sz w:val="22"/>
          <w:szCs w:val="22"/>
        </w:rPr>
        <w:t>wraz z wyjaśnieniami</w:t>
      </w:r>
      <w:r w:rsidR="0012774F" w:rsidRPr="00F16E5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5101D" w:rsidRPr="00F16E56" w:rsidTr="00754FE3">
        <w:tc>
          <w:tcPr>
            <w:tcW w:w="9356" w:type="dxa"/>
            <w:shd w:val="clear" w:color="auto" w:fill="auto"/>
          </w:tcPr>
          <w:p w:rsidR="0025101D" w:rsidRPr="00F16E56" w:rsidRDefault="0025101D" w:rsidP="00F16E56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F16E56">
              <w:rPr>
                <w:b/>
                <w:bCs/>
                <w:sz w:val="22"/>
                <w:szCs w:val="22"/>
              </w:rPr>
              <w:t xml:space="preserve">Treść zapytań </w:t>
            </w:r>
            <w:r w:rsidR="00F16E56" w:rsidRPr="00F16E56">
              <w:rPr>
                <w:b/>
                <w:bCs/>
                <w:sz w:val="22"/>
                <w:szCs w:val="22"/>
              </w:rPr>
              <w:t xml:space="preserve">i odpowiedzi </w:t>
            </w:r>
            <w:r w:rsidRPr="00F16E56">
              <w:rPr>
                <w:b/>
                <w:bCs/>
                <w:sz w:val="22"/>
                <w:szCs w:val="22"/>
              </w:rPr>
              <w:t xml:space="preserve">brzmi następująco:  </w:t>
            </w:r>
          </w:p>
          <w:p w:rsidR="00F16E56" w:rsidRPr="00F16E56" w:rsidRDefault="0025101D" w:rsidP="00F16E56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F16E56">
              <w:rPr>
                <w:sz w:val="22"/>
                <w:szCs w:val="22"/>
              </w:rPr>
              <w:t>Czy ułożenie papy termozgrzewalnej na istniejącym pokryciu dachowym Zamawiający traktuje jako roboty „głośne i brudne”, tzn. takie, które mają być wykonywane w dni robocze do godz. 8:00 i po godz. 16:00 oraz w godzinach nocnych?</w:t>
            </w:r>
          </w:p>
          <w:p w:rsidR="00F16E56" w:rsidRDefault="00F16E56" w:rsidP="00F16E56">
            <w:pPr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F16E56">
              <w:rPr>
                <w:b/>
                <w:bCs/>
                <w:sz w:val="22"/>
                <w:szCs w:val="22"/>
              </w:rPr>
              <w:t>Odp. Zamawiający informuje, że ułożenie papy termozgrzewalnej na istniejącym pokryciu dachowym Zamawiający nie traktuje jako roboty „głośne i brudne”.</w:t>
            </w:r>
          </w:p>
          <w:p w:rsidR="00F16E56" w:rsidRPr="00F16E56" w:rsidRDefault="00F16E56" w:rsidP="00F16E56">
            <w:pPr>
              <w:ind w:right="-72"/>
              <w:jc w:val="both"/>
              <w:rPr>
                <w:sz w:val="22"/>
                <w:szCs w:val="22"/>
              </w:rPr>
            </w:pPr>
          </w:p>
          <w:p w:rsidR="0025101D" w:rsidRPr="00F16E56" w:rsidRDefault="0025101D" w:rsidP="00F16E56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F16E56">
              <w:rPr>
                <w:sz w:val="22"/>
                <w:szCs w:val="22"/>
              </w:rPr>
              <w:t>W opisie przedmiotu zamówienia w SWZ napisano, że przedmiot zamówienia obejmuje wykonanie pokrycia dachu papą podkładową termozgrzewalną. W przedmiarze przyjęto technologię wykonania remontu dachu polegającą na ułożeniu papy termoz</w:t>
            </w:r>
            <w:bookmarkStart w:id="0" w:name="_GoBack"/>
            <w:bookmarkEnd w:id="0"/>
            <w:r w:rsidRPr="00F16E56">
              <w:rPr>
                <w:sz w:val="22"/>
                <w:szCs w:val="22"/>
              </w:rPr>
              <w:t>grzewalnej nawierzchniowej na istniejącym pokryciu dachowym. Prosimy o wyjaśnienie czy zapis dotyczący wykonani pokrycia dachu papą podkładową termozgrzewalną jest oczywistym błędem?</w:t>
            </w:r>
          </w:p>
          <w:p w:rsidR="00F16E56" w:rsidRPr="00F16E56" w:rsidRDefault="00F16E56" w:rsidP="00F16E56">
            <w:pPr>
              <w:rPr>
                <w:sz w:val="22"/>
                <w:szCs w:val="22"/>
              </w:rPr>
            </w:pPr>
            <w:r w:rsidRPr="00F16E56">
              <w:rPr>
                <w:b/>
                <w:bCs/>
                <w:sz w:val="22"/>
                <w:szCs w:val="22"/>
              </w:rPr>
              <w:t>Odp. Zamawiający informuje, że w zakresie prac należy wycenić zgodnie z przedmiarem robót:</w:t>
            </w:r>
          </w:p>
          <w:p w:rsidR="00F16E56" w:rsidRPr="00F16E56" w:rsidRDefault="00F16E56" w:rsidP="00F16E56">
            <w:pPr>
              <w:suppressAutoHyphens/>
              <w:ind w:left="660" w:hanging="360"/>
              <w:jc w:val="both"/>
              <w:rPr>
                <w:sz w:val="22"/>
                <w:szCs w:val="22"/>
              </w:rPr>
            </w:pPr>
            <w:r w:rsidRPr="00F16E56">
              <w:rPr>
                <w:b/>
                <w:bCs/>
                <w:sz w:val="22"/>
                <w:szCs w:val="22"/>
                <w:lang w:val="x-none" w:eastAsia="ar-SA"/>
              </w:rPr>
              <w:t>1.       Wykonywanie robót demontażowych i przygotowawczych podłoża.</w:t>
            </w:r>
          </w:p>
          <w:p w:rsidR="00F16E56" w:rsidRPr="00F16E56" w:rsidRDefault="00F16E56" w:rsidP="00F16E56">
            <w:pPr>
              <w:suppressAutoHyphens/>
              <w:ind w:left="660" w:hanging="360"/>
              <w:jc w:val="both"/>
              <w:rPr>
                <w:sz w:val="22"/>
                <w:szCs w:val="22"/>
              </w:rPr>
            </w:pPr>
            <w:r w:rsidRPr="00F16E56">
              <w:rPr>
                <w:b/>
                <w:bCs/>
                <w:sz w:val="22"/>
                <w:szCs w:val="22"/>
                <w:lang w:val="x-none" w:eastAsia="ar-SA"/>
              </w:rPr>
              <w:t>2.       Wykonywanie pokrycia dachu papą termozgrzewalną wierzchniego krycia.</w:t>
            </w:r>
          </w:p>
          <w:p w:rsidR="00F16E56" w:rsidRPr="00F16E56" w:rsidRDefault="00F16E56" w:rsidP="00F16E56">
            <w:pPr>
              <w:suppressAutoHyphens/>
              <w:ind w:left="660" w:hanging="360"/>
              <w:jc w:val="both"/>
              <w:rPr>
                <w:sz w:val="22"/>
                <w:szCs w:val="22"/>
              </w:rPr>
            </w:pPr>
            <w:r w:rsidRPr="00F16E56">
              <w:rPr>
                <w:b/>
                <w:bCs/>
                <w:sz w:val="22"/>
                <w:szCs w:val="22"/>
                <w:lang w:val="x-none" w:eastAsia="ar-SA"/>
              </w:rPr>
              <w:t xml:space="preserve">3.       Wykonywanie obróbek </w:t>
            </w:r>
            <w:r w:rsidRPr="00F16E56">
              <w:rPr>
                <w:b/>
                <w:bCs/>
                <w:sz w:val="22"/>
                <w:szCs w:val="22"/>
                <w:lang w:eastAsia="ar-SA"/>
              </w:rPr>
              <w:t>z papy</w:t>
            </w:r>
            <w:r w:rsidRPr="00F16E56">
              <w:rPr>
                <w:b/>
                <w:bCs/>
                <w:sz w:val="22"/>
                <w:szCs w:val="22"/>
                <w:lang w:val="x-none" w:eastAsia="ar-SA"/>
              </w:rPr>
              <w:t>.</w:t>
            </w:r>
          </w:p>
          <w:p w:rsidR="00F16E56" w:rsidRPr="00F16E56" w:rsidRDefault="00F16E56" w:rsidP="00F16E56">
            <w:pPr>
              <w:suppressAutoHyphens/>
              <w:ind w:left="660" w:hanging="360"/>
              <w:jc w:val="both"/>
              <w:rPr>
                <w:sz w:val="22"/>
                <w:szCs w:val="22"/>
              </w:rPr>
            </w:pPr>
            <w:r w:rsidRPr="00F16E56">
              <w:rPr>
                <w:b/>
                <w:bCs/>
                <w:sz w:val="22"/>
                <w:szCs w:val="22"/>
                <w:lang w:val="x-none" w:eastAsia="ar-SA"/>
              </w:rPr>
              <w:t xml:space="preserve">4.       </w:t>
            </w:r>
            <w:r w:rsidRPr="00F16E56">
              <w:rPr>
                <w:b/>
                <w:bCs/>
                <w:sz w:val="22"/>
                <w:szCs w:val="22"/>
                <w:lang w:eastAsia="ar-SA"/>
              </w:rPr>
              <w:t>Roboty malarskie na poddaszu.</w:t>
            </w:r>
          </w:p>
          <w:p w:rsidR="00F16E56" w:rsidRPr="00F16E56" w:rsidRDefault="00F16E56" w:rsidP="00F16E56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25101D" w:rsidRPr="00F16E56" w:rsidRDefault="0025101D" w:rsidP="00F16E56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F16E56">
              <w:rPr>
                <w:sz w:val="22"/>
                <w:szCs w:val="22"/>
              </w:rPr>
              <w:t>Czy Zamawiający dopuszcza wykonanie Zamówienia w terminie 21 dni od daty przekazania placu budowy?</w:t>
            </w:r>
          </w:p>
          <w:p w:rsidR="00F16E56" w:rsidRDefault="00F16E56" w:rsidP="00F16E56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16E56">
              <w:rPr>
                <w:b/>
                <w:bCs/>
                <w:sz w:val="22"/>
                <w:szCs w:val="22"/>
              </w:rPr>
              <w:t>Odp. Zamawiający informuje, że zamówienie należy wykonać zgodnie z zapisami SWZ do 21 dni od daty podpisania umowy;</w:t>
            </w:r>
          </w:p>
          <w:p w:rsidR="00F16E56" w:rsidRPr="00F16E56" w:rsidRDefault="00F16E56" w:rsidP="00F16E56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25101D" w:rsidRPr="00F16E56" w:rsidRDefault="0025101D" w:rsidP="00F16E56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F16E56">
              <w:rPr>
                <w:sz w:val="22"/>
                <w:szCs w:val="22"/>
              </w:rPr>
              <w:t>Czy Zamawiający dopuszcza przekazanie placu budowy w terminie do 14 dni od daty podpisania umowy?</w:t>
            </w:r>
          </w:p>
          <w:p w:rsidR="0025101D" w:rsidRPr="00F16E56" w:rsidRDefault="00F16E56" w:rsidP="00F16E56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F16E56">
              <w:rPr>
                <w:b/>
                <w:bCs/>
                <w:sz w:val="22"/>
                <w:szCs w:val="22"/>
              </w:rPr>
              <w:t xml:space="preserve">Odp. Zamawiający informuje, że termin przekazania placu budowy jest każdorazowo ustalany z Wykonawcą. Jednocześnie </w:t>
            </w:r>
            <w:r w:rsidRPr="00F16E56">
              <w:rPr>
                <w:b/>
                <w:bCs/>
                <w:sz w:val="22"/>
                <w:szCs w:val="22"/>
              </w:rPr>
              <w:t>Zamawiający</w:t>
            </w:r>
            <w:r w:rsidRPr="00F16E56">
              <w:rPr>
                <w:b/>
                <w:bCs/>
                <w:sz w:val="22"/>
                <w:szCs w:val="22"/>
              </w:rPr>
              <w:t xml:space="preserve"> informuje, że zamówienie należy wykonać zgodnie z zapisami SWZ do 21 dni od daty podpisania umowy.</w:t>
            </w:r>
          </w:p>
        </w:tc>
      </w:tr>
    </w:tbl>
    <w:p w:rsidR="00BE7BFD" w:rsidRPr="00F16E56" w:rsidRDefault="00BE7BFD" w:rsidP="00520165">
      <w:pPr>
        <w:jc w:val="both"/>
        <w:rPr>
          <w:sz w:val="22"/>
          <w:szCs w:val="22"/>
        </w:rPr>
      </w:pPr>
    </w:p>
    <w:sectPr w:rsidR="00BE7BFD" w:rsidRPr="00F16E5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74EB" w:rsidRDefault="009174EB">
      <w:r>
        <w:separator/>
      </w:r>
    </w:p>
  </w:endnote>
  <w:endnote w:type="continuationSeparator" w:id="0">
    <w:p w:rsidR="009174EB" w:rsidRDefault="00917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74EB" w:rsidRDefault="009174EB">
      <w:r>
        <w:separator/>
      </w:r>
    </w:p>
  </w:footnote>
  <w:footnote w:type="continuationSeparator" w:id="0">
    <w:p w:rsidR="009174EB" w:rsidRDefault="009174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01D" w:rsidRDefault="002510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01D" w:rsidRDefault="002510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01D" w:rsidRDefault="002510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C017C57"/>
    <w:multiLevelType w:val="hybridMultilevel"/>
    <w:tmpl w:val="AE6CD238"/>
    <w:lvl w:ilvl="0" w:tplc="7624CE5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74EB"/>
    <w:rsid w:val="00031374"/>
    <w:rsid w:val="000A1097"/>
    <w:rsid w:val="000E2A8F"/>
    <w:rsid w:val="0012774F"/>
    <w:rsid w:val="00144B7A"/>
    <w:rsid w:val="00180C6E"/>
    <w:rsid w:val="0025101D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9174EB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16E5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77D748"/>
  <w15:chartTrackingRefBased/>
  <w15:docId w15:val="{7C16F100-202C-46C6-8EB1-42C923B0A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64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344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3</cp:revision>
  <cp:lastPrinted>2023-08-11T05:00:00Z</cp:lastPrinted>
  <dcterms:created xsi:type="dcterms:W3CDTF">2023-08-11T04:56:00Z</dcterms:created>
  <dcterms:modified xsi:type="dcterms:W3CDTF">2023-08-11T05:03:00Z</dcterms:modified>
</cp:coreProperties>
</file>