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BB023" w14:textId="7395F45C" w:rsidR="002E3B3D" w:rsidRPr="00686E31" w:rsidRDefault="006215A5" w:rsidP="00686E31">
      <w:pPr>
        <w:suppressAutoHyphens w:val="0"/>
        <w:overflowPunct/>
        <w:autoSpaceDE/>
        <w:textAlignment w:val="auto"/>
        <w:rPr>
          <w:rFonts w:ascii="Verdana" w:eastAsia="Calibri" w:hAnsi="Verdana" w:cs="Calibri"/>
          <w:i/>
          <w:iCs/>
          <w:sz w:val="18"/>
          <w:lang w:eastAsia="pl-PL"/>
        </w:rPr>
      </w:pPr>
      <w:r>
        <w:t>Z</w:t>
      </w:r>
      <w:r w:rsidRPr="006215A5">
        <w:t>estaw laboratoryjn</w:t>
      </w:r>
      <w:r>
        <w:t>y</w:t>
      </w:r>
      <w:r w:rsidRPr="006215A5">
        <w:t xml:space="preserve"> dla testowania sieci 5G opartej na </w:t>
      </w:r>
      <w:proofErr w:type="spellStart"/>
      <w:r w:rsidRPr="006215A5">
        <w:t>OpenAirInterface</w:t>
      </w:r>
      <w:proofErr w:type="spellEnd"/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0"/>
        <w:gridCol w:w="3105"/>
        <w:gridCol w:w="6044"/>
      </w:tblGrid>
      <w:tr w:rsidR="002E3B3D" w14:paraId="128CCE66" w14:textId="77777777" w:rsidTr="0036386C"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</w:tcPr>
          <w:p w14:paraId="34E36455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b/>
                <w:sz w:val="20"/>
              </w:rPr>
              <w:t>Informacje ogólne</w:t>
            </w:r>
          </w:p>
        </w:tc>
      </w:tr>
      <w:tr w:rsidR="002E3B3D" w14:paraId="2151F570" w14:textId="77777777" w:rsidTr="0036386C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D6D767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L.p.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1254AC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Informacja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7248D" w14:textId="77777777" w:rsidR="002E3B3D" w:rsidRDefault="002E3B3D" w:rsidP="0036386C">
            <w:pPr>
              <w:spacing w:before="60" w:after="60"/>
              <w:rPr>
                <w:rFonts w:ascii="Arial Narrow" w:hAnsi="Arial Narrow" w:cs="Arial Narrow"/>
                <w:sz w:val="20"/>
              </w:rPr>
            </w:pPr>
          </w:p>
        </w:tc>
      </w:tr>
      <w:tr w:rsidR="002E3B3D" w14:paraId="06BC40B8" w14:textId="77777777" w:rsidTr="0036386C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196B7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1.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FC555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Nazwa elementu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21DC0" w14:textId="13CF0196" w:rsidR="002E3B3D" w:rsidRDefault="006215A5" w:rsidP="0036386C">
            <w:pPr>
              <w:spacing w:before="60" w:after="60"/>
              <w:rPr>
                <w:color w:val="000000"/>
              </w:rPr>
            </w:pPr>
            <w:r>
              <w:rPr>
                <w:rFonts w:ascii="Arial Narrow" w:hAnsi="Arial Narrow" w:cs="Arial Narrow"/>
                <w:color w:val="000000"/>
                <w:sz w:val="20"/>
              </w:rPr>
              <w:t>Z</w:t>
            </w:r>
            <w:r w:rsidRPr="006215A5">
              <w:rPr>
                <w:rFonts w:ascii="Arial Narrow" w:hAnsi="Arial Narrow" w:cs="Arial Narrow"/>
                <w:color w:val="000000"/>
                <w:sz w:val="20"/>
              </w:rPr>
              <w:t>estaw laboratoryjn</w:t>
            </w:r>
            <w:r>
              <w:rPr>
                <w:rFonts w:ascii="Arial Narrow" w:hAnsi="Arial Narrow" w:cs="Arial Narrow"/>
                <w:color w:val="000000"/>
                <w:sz w:val="20"/>
              </w:rPr>
              <w:t>y</w:t>
            </w:r>
            <w:r w:rsidRPr="006215A5">
              <w:rPr>
                <w:rFonts w:ascii="Arial Narrow" w:hAnsi="Arial Narrow" w:cs="Arial Narrow"/>
                <w:color w:val="000000"/>
                <w:sz w:val="20"/>
              </w:rPr>
              <w:t xml:space="preserve"> dla testowania sieci 5G opartej na </w:t>
            </w:r>
            <w:proofErr w:type="spellStart"/>
            <w:r w:rsidRPr="006215A5">
              <w:rPr>
                <w:rFonts w:ascii="Arial Narrow" w:hAnsi="Arial Narrow" w:cs="Arial Narrow"/>
                <w:color w:val="000000"/>
                <w:sz w:val="20"/>
              </w:rPr>
              <w:t>OpenAirInterface</w:t>
            </w:r>
            <w:proofErr w:type="spellEnd"/>
          </w:p>
        </w:tc>
      </w:tr>
      <w:tr w:rsidR="002E3B3D" w:rsidRPr="00D835E5" w14:paraId="30F7F7BD" w14:textId="77777777" w:rsidTr="0036386C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B90E1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2.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21739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 xml:space="preserve">Opis ogólny 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1DFEB" w14:textId="2C87AD9E" w:rsidR="002E3B3D" w:rsidRPr="00893673" w:rsidRDefault="006215A5" w:rsidP="0036386C">
            <w:pPr>
              <w:spacing w:before="60" w:after="60"/>
              <w:jc w:val="both"/>
              <w:rPr>
                <w:color w:val="FF0000"/>
              </w:rPr>
            </w:pPr>
            <w:r>
              <w:rPr>
                <w:rFonts w:ascii="Arial Narrow" w:hAnsi="Arial Narrow" w:cs="Arial Narrow"/>
                <w:color w:val="000000"/>
                <w:sz w:val="20"/>
              </w:rPr>
              <w:t>Z</w:t>
            </w:r>
            <w:r w:rsidRPr="006215A5">
              <w:rPr>
                <w:rFonts w:ascii="Arial Narrow" w:hAnsi="Arial Narrow" w:cs="Arial Narrow"/>
                <w:color w:val="000000"/>
                <w:sz w:val="20"/>
              </w:rPr>
              <w:t>estaw laboratoryjn</w:t>
            </w:r>
            <w:r>
              <w:rPr>
                <w:rFonts w:ascii="Arial Narrow" w:hAnsi="Arial Narrow" w:cs="Arial Narrow"/>
                <w:color w:val="000000"/>
                <w:sz w:val="20"/>
              </w:rPr>
              <w:t>y</w:t>
            </w:r>
            <w:r w:rsidRPr="006215A5">
              <w:rPr>
                <w:rFonts w:ascii="Arial Narrow" w:hAnsi="Arial Narrow" w:cs="Arial Narrow"/>
                <w:color w:val="000000"/>
                <w:sz w:val="20"/>
              </w:rPr>
              <w:t xml:space="preserve"> dla testowania sieci 5G opartej na </w:t>
            </w:r>
            <w:proofErr w:type="spellStart"/>
            <w:r w:rsidRPr="006215A5">
              <w:rPr>
                <w:rFonts w:ascii="Arial Narrow" w:hAnsi="Arial Narrow" w:cs="Arial Narrow"/>
                <w:color w:val="000000"/>
                <w:sz w:val="20"/>
              </w:rPr>
              <w:t>OpenAirInterface</w:t>
            </w:r>
            <w:proofErr w:type="spellEnd"/>
          </w:p>
        </w:tc>
      </w:tr>
      <w:tr w:rsidR="002E3B3D" w14:paraId="45FED891" w14:textId="77777777" w:rsidTr="0036386C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7DE6F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3.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D1AD2" w14:textId="77777777" w:rsidR="002E3B3D" w:rsidRPr="00510352" w:rsidRDefault="002E3B3D" w:rsidP="0036386C">
            <w:pPr>
              <w:spacing w:before="60" w:after="60"/>
            </w:pPr>
            <w:r w:rsidRPr="00510352">
              <w:rPr>
                <w:rFonts w:ascii="Arial Narrow" w:hAnsi="Arial Narrow" w:cs="Arial Narrow"/>
                <w:sz w:val="20"/>
              </w:rPr>
              <w:t>Liczba sztuk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AC39A" w14:textId="643E9F72" w:rsidR="002E3B3D" w:rsidRPr="00510352" w:rsidRDefault="006215A5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1</w:t>
            </w:r>
          </w:p>
        </w:tc>
      </w:tr>
      <w:tr w:rsidR="002E3B3D" w:rsidRPr="00072847" w14:paraId="71FDEF35" w14:textId="77777777" w:rsidTr="0036386C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7028C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4.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9A6D3" w14:textId="77777777" w:rsidR="002E3B3D" w:rsidRDefault="002E3B3D" w:rsidP="0036386C">
            <w:pPr>
              <w:spacing w:before="60" w:after="60"/>
            </w:pPr>
            <w:r>
              <w:rPr>
                <w:rFonts w:ascii="Arial Narrow" w:hAnsi="Arial Narrow" w:cs="Arial Narrow"/>
                <w:sz w:val="20"/>
              </w:rPr>
              <w:t>Przykładowe urządzenie spełniające poniższe parametry techniczne (nazwa producenta i model)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1D10E" w14:textId="6B882E50" w:rsidR="002E3B3D" w:rsidRPr="00513F97" w:rsidRDefault="006215A5" w:rsidP="0036386C">
            <w:pPr>
              <w:spacing w:before="60" w:after="60"/>
              <w:jc w:val="both"/>
              <w:rPr>
                <w:rFonts w:ascii="Arial Narrow" w:hAnsi="Arial Narrow" w:cs="Arial Narrow"/>
                <w:sz w:val="20"/>
              </w:rPr>
            </w:pPr>
            <w:r>
              <w:rPr>
                <w:rFonts w:ascii="Arial Narrow" w:hAnsi="Arial Narrow" w:cs="Arial Narrow"/>
                <w:sz w:val="20"/>
              </w:rPr>
              <w:t>Kompletny ze</w:t>
            </w:r>
            <w:r w:rsidRPr="006215A5">
              <w:rPr>
                <w:rFonts w:ascii="Arial Narrow" w:hAnsi="Arial Narrow" w:cs="Arial Narrow"/>
                <w:sz w:val="20"/>
              </w:rPr>
              <w:t xml:space="preserve">staw laboratoryjny dla testowania sieci 5G opartej na </w:t>
            </w:r>
            <w:proofErr w:type="spellStart"/>
            <w:r w:rsidRPr="006215A5">
              <w:rPr>
                <w:rFonts w:ascii="Arial Narrow" w:hAnsi="Arial Narrow" w:cs="Arial Narrow"/>
                <w:sz w:val="20"/>
              </w:rPr>
              <w:t>OpenAirInterface</w:t>
            </w:r>
            <w:proofErr w:type="spellEnd"/>
            <w:r w:rsidR="002E3B3D">
              <w:rPr>
                <w:rFonts w:ascii="Arial Narrow" w:hAnsi="Arial Narrow" w:cs="Arial Narrow"/>
                <w:sz w:val="20"/>
              </w:rPr>
              <w:t>.</w:t>
            </w:r>
          </w:p>
        </w:tc>
      </w:tr>
    </w:tbl>
    <w:p w14:paraId="3C31F427" w14:textId="77777777" w:rsidR="003A7BB4" w:rsidRDefault="003A7BB4" w:rsidP="003A7BB4"/>
    <w:p w14:paraId="25AF25DE" w14:textId="77777777" w:rsidR="006215A5" w:rsidRDefault="006215A5" w:rsidP="002E3B3D"/>
    <w:tbl>
      <w:tblPr>
        <w:tblW w:w="96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6"/>
        <w:gridCol w:w="2553"/>
        <w:gridCol w:w="4817"/>
        <w:gridCol w:w="1513"/>
      </w:tblGrid>
      <w:tr w:rsidR="00B54669" w:rsidRPr="00B54669" w14:paraId="68B8828A" w14:textId="77777777" w:rsidTr="0036386C">
        <w:tc>
          <w:tcPr>
            <w:tcW w:w="9649" w:type="dxa"/>
            <w:gridSpan w:val="4"/>
            <w:tcBorders>
              <w:bottom w:val="double" w:sz="4" w:space="0" w:color="auto"/>
            </w:tcBorders>
            <w:vAlign w:val="center"/>
          </w:tcPr>
          <w:p w14:paraId="368007D0" w14:textId="06D73934" w:rsidR="00B54669" w:rsidRPr="00B54669" w:rsidRDefault="00B54669" w:rsidP="00B54669">
            <w:pPr>
              <w:spacing w:before="60" w:after="60"/>
              <w:rPr>
                <w:rFonts w:ascii="Arial Narrow" w:hAnsi="Arial Narrow" w:cs="Arial Narrow"/>
                <w:b/>
                <w:sz w:val="20"/>
              </w:rPr>
            </w:pPr>
            <w:r>
              <w:rPr>
                <w:rFonts w:ascii="Arial Narrow" w:hAnsi="Arial Narrow" w:cs="Arial Narrow"/>
                <w:b/>
                <w:sz w:val="20"/>
              </w:rPr>
              <w:t xml:space="preserve">Opis techniczny (zestawu laboratoryjnego) </w:t>
            </w:r>
          </w:p>
        </w:tc>
      </w:tr>
      <w:tr w:rsidR="006215A5" w:rsidRPr="00B54669" w14:paraId="390ECE73" w14:textId="77777777" w:rsidTr="00B54669">
        <w:tc>
          <w:tcPr>
            <w:tcW w:w="766" w:type="dxa"/>
            <w:tcBorders>
              <w:bottom w:val="double" w:sz="4" w:space="0" w:color="auto"/>
            </w:tcBorders>
            <w:vAlign w:val="center"/>
          </w:tcPr>
          <w:p w14:paraId="2160253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L.p.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vAlign w:val="center"/>
          </w:tcPr>
          <w:p w14:paraId="00816DA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Parametr techniczny</w:t>
            </w:r>
          </w:p>
        </w:tc>
        <w:tc>
          <w:tcPr>
            <w:tcW w:w="4817" w:type="dxa"/>
            <w:tcBorders>
              <w:bottom w:val="double" w:sz="4" w:space="0" w:color="auto"/>
            </w:tcBorders>
            <w:vAlign w:val="center"/>
          </w:tcPr>
          <w:p w14:paraId="00586701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Wymagany przez Zamawiającego</w:t>
            </w:r>
          </w:p>
        </w:tc>
        <w:tc>
          <w:tcPr>
            <w:tcW w:w="1513" w:type="dxa"/>
            <w:tcBorders>
              <w:bottom w:val="double" w:sz="4" w:space="0" w:color="auto"/>
            </w:tcBorders>
            <w:vAlign w:val="center"/>
          </w:tcPr>
          <w:p w14:paraId="5A7441D7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Oferowany przez Wykonawcę</w:t>
            </w:r>
          </w:p>
        </w:tc>
      </w:tr>
      <w:tr w:rsidR="006215A5" w:rsidRPr="00B54669" w14:paraId="59B7B4A1" w14:textId="77777777" w:rsidTr="00B54669">
        <w:tc>
          <w:tcPr>
            <w:tcW w:w="9649" w:type="dxa"/>
            <w:gridSpan w:val="4"/>
            <w:tcBorders>
              <w:bottom w:val="single" w:sz="4" w:space="0" w:color="auto"/>
            </w:tcBorders>
            <w:vAlign w:val="center"/>
          </w:tcPr>
          <w:p w14:paraId="0812F117" w14:textId="777777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Komputer PC</w:t>
            </w:r>
          </w:p>
        </w:tc>
      </w:tr>
      <w:tr w:rsidR="006215A5" w:rsidRPr="00B54669" w14:paraId="7113D845" w14:textId="77777777" w:rsidTr="00B54669"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779963F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</w:t>
            </w:r>
          </w:p>
        </w:tc>
        <w:tc>
          <w:tcPr>
            <w:tcW w:w="2553" w:type="dxa"/>
            <w:tcBorders>
              <w:bottom w:val="single" w:sz="4" w:space="0" w:color="auto"/>
            </w:tcBorders>
            <w:vAlign w:val="center"/>
          </w:tcPr>
          <w:p w14:paraId="529C247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Komputer PC</w:t>
            </w:r>
          </w:p>
        </w:tc>
        <w:tc>
          <w:tcPr>
            <w:tcW w:w="4817" w:type="dxa"/>
            <w:tcBorders>
              <w:bottom w:val="single" w:sz="4" w:space="0" w:color="auto"/>
            </w:tcBorders>
            <w:vAlign w:val="center"/>
          </w:tcPr>
          <w:p w14:paraId="4B30A6B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Liczba sztuk: 1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vAlign w:val="center"/>
          </w:tcPr>
          <w:p w14:paraId="2478125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45BF00ED" w14:textId="77777777" w:rsidR="00B54669" w:rsidRDefault="00B54669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2D639FD8" w14:textId="09BA28E1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61F7E2F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6FAFD00C" w14:textId="77777777" w:rsidR="00B54669" w:rsidRDefault="00B54669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7DCAA166" w14:textId="4B935EFC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619EC26F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Model:*</w:t>
            </w:r>
          </w:p>
          <w:p w14:paraId="4C6DF433" w14:textId="77777777" w:rsidR="00B54669" w:rsidRDefault="00B54669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22960A3F" w14:textId="46CD48C8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6215A5" w:rsidRPr="00B54669" w14:paraId="6D7183BF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B08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D0D5" w14:textId="777777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Procesor</w:t>
            </w:r>
          </w:p>
        </w:tc>
      </w:tr>
      <w:tr w:rsidR="006215A5" w:rsidRPr="00B54669" w14:paraId="314996F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26B5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AC0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Wydajność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137B" w14:textId="680512DC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Co najmniej 41 577 punktów w teście wydajności Benchmark CPU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(Załącznik </w:t>
            </w:r>
            <w:r w:rsidR="00B54669">
              <w:rPr>
                <w:rFonts w:ascii="Times New Roman" w:hAnsi="Times New Roman"/>
                <w:b/>
                <w:bCs/>
                <w:sz w:val="20"/>
                <w:szCs w:val="24"/>
              </w:rPr>
              <w:t>A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i </w:t>
            </w:r>
            <w:r w:rsidR="00B54669">
              <w:rPr>
                <w:rFonts w:ascii="Times New Roman" w:hAnsi="Times New Roman"/>
                <w:b/>
                <w:bCs/>
                <w:sz w:val="20"/>
                <w:szCs w:val="24"/>
              </w:rPr>
              <w:t>B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do SWZ)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437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1BC093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D200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2F2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Taktowanie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CD6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3.2 GHz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A0E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E8E986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BB5A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2CA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Liczba rdzeni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2C6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6F0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464A722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124B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722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Pamięć podręczna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2B9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30 MB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559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85BF8B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E68A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0CD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Wydajność wbudowanego układu graficznego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12E9" w14:textId="4F39F2A2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Co najmniej 2281 punktów w teście wydajności Benchmark GPU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(Załącznik </w:t>
            </w:r>
            <w:r w:rsidR="00B54669">
              <w:rPr>
                <w:rFonts w:ascii="Times New Roman" w:hAnsi="Times New Roman"/>
                <w:b/>
                <w:bCs/>
                <w:sz w:val="20"/>
                <w:szCs w:val="24"/>
              </w:rPr>
              <w:t>C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i </w:t>
            </w:r>
            <w:r w:rsidR="00B54669">
              <w:rPr>
                <w:rFonts w:ascii="Times New Roman" w:hAnsi="Times New Roman"/>
                <w:b/>
                <w:bCs/>
                <w:sz w:val="20"/>
                <w:szCs w:val="24"/>
              </w:rPr>
              <w:t>D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do SWZ)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2BB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6092AAF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CAF8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1.1.6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45F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Rodzaj obsługiwanej pamięci RAM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EAB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DDR4 i DDR5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693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6D1AAA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754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1.2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3E38" w14:textId="777777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Pamięć RAM</w:t>
            </w:r>
          </w:p>
        </w:tc>
      </w:tr>
      <w:tr w:rsidR="006215A5" w:rsidRPr="00B54669" w14:paraId="68F7E87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DCDA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478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Pojemność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BF9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32 GB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CA8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2F006F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23A0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1.2.2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6C2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Typ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8C8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DDR5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02D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4A5D6303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C896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1.2.3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E55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Taktowanie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A24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4500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702F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4A303D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3CCF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BF6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4D3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 xml:space="preserve">                            Dysk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9BD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31C99BA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1C6F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933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Pojemność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492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500GB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C67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9009F7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EFAC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1.3.2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4E1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Typ 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691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SSD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CC6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6EB923F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BC12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1.3.3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C87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Maksymalna szybkość zapisu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6E5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2000 MB/s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5D5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215A5" w:rsidRPr="00B54669" w14:paraId="6DB246F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7697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1.3.3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7AC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Maksymalna szybkość odczytu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5BA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4000 MB/s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8EB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55D4E8D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295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72FA" w14:textId="777777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Płyta główna</w:t>
            </w:r>
          </w:p>
        </w:tc>
      </w:tr>
      <w:tr w:rsidR="006215A5" w:rsidRPr="00B54669" w14:paraId="10F0B53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677A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8D1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Gniazda M.2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4FB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3x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3D2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71AA74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34CC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7D0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Gniazdo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PCIe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5.0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612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9BB7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CDEDAB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1D80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79E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Gniazdo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PCIe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4.0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D0C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6D7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498315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F1E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90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Maksymalna obsługiwana ilość pamięci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D0E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128 GB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8843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C8EB31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40AE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1.4.5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3E2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Złącze zewnętrznej anteny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WiFi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7FE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427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4E2E21E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2170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CCB6" w14:textId="04FC91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Porty USB, interfejsy sieciowe i Wi</w:t>
            </w:r>
            <w:r w:rsidR="003F07E3">
              <w:rPr>
                <w:rFonts w:ascii="Times New Roman" w:hAnsi="Times New Roman"/>
                <w:b/>
                <w:bCs/>
                <w:sz w:val="20"/>
                <w:szCs w:val="24"/>
              </w:rPr>
              <w:t>-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Fi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br/>
              <w:t>(na płycie głównej lub dodatkowych kartach rozszerzeń)</w:t>
            </w:r>
          </w:p>
        </w:tc>
      </w:tr>
      <w:tr w:rsidR="006215A5" w:rsidRPr="00B54669" w14:paraId="3CB46F6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A4AE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8F4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USB 2.0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C8D2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2x, gniazdo typ A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104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CFCF5B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BD91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6201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USB 3.0 (lub wyższe, </w:t>
            </w:r>
            <w:r w:rsidRPr="00B54669">
              <w:rPr>
                <w:rFonts w:ascii="Times New Roman" w:hAnsi="Times New Roman"/>
                <w:sz w:val="20"/>
                <w:szCs w:val="24"/>
              </w:rPr>
              <w:br/>
              <w:t>np. 3.2)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A3CB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2x, gniazdo typ A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7E0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4BCDBFB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F891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lastRenderedPageBreak/>
              <w:t>1.5.3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CE62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USB 3.0 (lub wyższe, </w:t>
            </w:r>
            <w:r w:rsidRPr="00B54669">
              <w:rPr>
                <w:rFonts w:ascii="Times New Roman" w:hAnsi="Times New Roman"/>
                <w:sz w:val="20"/>
                <w:szCs w:val="24"/>
              </w:rPr>
              <w:br/>
              <w:t>np. 3.2)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5B3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1x, gniazdo typ C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4AF7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215A5" w:rsidRPr="00B54669" w14:paraId="7B8E0CFA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D574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944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2.5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GbE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A9DB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21A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215A5" w:rsidRPr="00B54669" w14:paraId="2F4175F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DDD1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C4E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SFP+ 10Gb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1AB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91C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7668C83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3374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1.5.6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DCFA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Standard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WiFi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5C22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Co najmniej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WiFi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6 (802.11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ax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3AD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215A5" w:rsidRPr="00B54669" w14:paraId="5E46D58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71F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1.6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7ADA" w14:textId="77777777" w:rsidR="006215A5" w:rsidRPr="00B54669" w:rsidRDefault="006215A5" w:rsidP="0036386C">
            <w:pPr>
              <w:tabs>
                <w:tab w:val="left" w:pos="3617"/>
              </w:tabs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ab/>
              <w:t>Kompatybilność</w:t>
            </w:r>
          </w:p>
        </w:tc>
      </w:tr>
      <w:tr w:rsidR="006215A5" w:rsidRPr="00B54669" w14:paraId="358634E8" w14:textId="77777777" w:rsidTr="00B54669">
        <w:trPr>
          <w:trHeight w:val="32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C887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C22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Chłodzenie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32B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Zapewniające poprawne działanie sprzętu.</w:t>
            </w:r>
          </w:p>
          <w:p w14:paraId="51BDA8A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6A4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3215CADA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7FB8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1.6.2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B51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Zasilanie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5DD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Zapewniające poprawne działanie sprzętu. Wtyczka typ E.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B78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4410EEA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DCFF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1.6.3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E74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BE22A9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E88CB9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System operacyjny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D0C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Kompatybilny z oferowanym Zestawem Laboratoryjnym, tj. zainstalowany i skonfigurowany wraz z wszelkim niezbędnym oprogramowaniem i sterownikami potrzebnymi do uruchomienia Oprogramowania OAI oraz Modułów SDR.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2E9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DD9273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6EC204D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B355DE2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FA40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61E3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Moduł SDR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060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Liczba sztuk: 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F5B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2368944C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29551A2B" w14:textId="3941911B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40D9BA9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791B58CD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7BD8EE73" w14:textId="7E0DF921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4C40B4A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Model:*</w:t>
            </w:r>
          </w:p>
          <w:p w14:paraId="654A3448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69603746" w14:textId="292AAD61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6215A5" w:rsidRPr="00B54669" w14:paraId="4BF44D62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7EB2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31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Złącza kanałów TX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4E6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A23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8F1B5D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78EC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EB2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Złącza kanałów RX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DC8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2600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A2B1A8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3C98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693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Obsługa MIMO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10B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w trybie 2x2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283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53C3B2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7920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9BA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Zakres obsługiwanych częstotliwości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96D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od 70 MHz do 6 GHz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4D8F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30EAE0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C0C1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87A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Maksymalna moc transmitowanego sygnału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D05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Co najmniej 10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dBm</w:t>
            </w:r>
            <w:proofErr w:type="spellEnd"/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60F1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D8F122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3065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41D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Obsługiwane tryby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duplexu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F8C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FDD i TDD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65FA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850BA4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E59E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9FA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Maksymalna szerokość pasma w trybie 1x1 SISO 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F84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50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91A2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3A060D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5277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982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Maksymalna szerokość pasma w trybie 2x2 MIMO 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63B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30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4E72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866D31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70C6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018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Złącze USB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126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1x, wersja co najmniej 3.0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E7C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E60243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1757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2.10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3E9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Anteny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2CD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Kompatybilne, dookólne, co najmniej 2 sztuki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922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845862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D6A7" w14:textId="77777777" w:rsidR="006215A5" w:rsidRPr="00B54669" w:rsidRDefault="006215A5" w:rsidP="0036386C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C21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Oprogramowanie OAI (OAI-RAN, OAI-CN, System zarządzania)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157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Liczba sztuk: 1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750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15C977F3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0651B475" w14:textId="6AC4AA63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0784A11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6B46C885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06254FEB" w14:textId="6D0B72FA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6077AC4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Model:*</w:t>
            </w:r>
          </w:p>
          <w:p w14:paraId="0A25666B" w14:textId="77777777" w:rsidR="003F07E3" w:rsidRDefault="003F07E3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6A1A268B" w14:textId="15877F25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6215A5" w:rsidRPr="00B54669" w14:paraId="7B9AE3D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4FF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3.1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DA14" w14:textId="77777777" w:rsidR="006215A5" w:rsidRPr="00B54669" w:rsidRDefault="006215A5" w:rsidP="0036386C">
            <w:pPr>
              <w:suppressAutoHyphens w:val="0"/>
              <w:jc w:val="center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Wymagania ogólne na Oprogramowanie OAI</w:t>
            </w:r>
          </w:p>
        </w:tc>
      </w:tr>
      <w:tr w:rsidR="006215A5" w:rsidRPr="00B54669" w14:paraId="713FFF8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A041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80E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 racji specyfiki przyjętych rozwiązań w prowadzonym projekcie wymagana jest Kompatybilność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oraz techniką wirtualizacji kontenerowej.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0CF7" w14:textId="77777777" w:rsidR="006215A5" w:rsidRPr="00B54669" w:rsidRDefault="006215A5" w:rsidP="00564350">
            <w:pPr>
              <w:pStyle w:val="Akapitzlist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OAI-CN dostarczone w postaci obrazów kontenerów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docker</w:t>
            </w:r>
            <w:proofErr w:type="spellEnd"/>
          </w:p>
          <w:p w14:paraId="296328F0" w14:textId="77777777" w:rsidR="006215A5" w:rsidRPr="00B54669" w:rsidRDefault="006215A5" w:rsidP="00564350">
            <w:pPr>
              <w:pStyle w:val="Akapitzlist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Zawiera pliki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docker-compose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umożliwiające automatyczne uruchomienie i konfigurację OAI-CN</w:t>
            </w:r>
          </w:p>
          <w:p w14:paraId="5C26446B" w14:textId="77777777" w:rsidR="006215A5" w:rsidRPr="00B54669" w:rsidRDefault="006215A5" w:rsidP="00564350">
            <w:pPr>
              <w:pStyle w:val="Akapitzlist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Możliwość modyfikowania kodu źródłowego OAI-RAN oraz OAI-CN (dostarczony kod źródłowy)</w:t>
            </w:r>
          </w:p>
          <w:p w14:paraId="431BB6C8" w14:textId="77777777" w:rsidR="006215A5" w:rsidRPr="00B54669" w:rsidRDefault="006215A5" w:rsidP="00564350">
            <w:pPr>
              <w:pStyle w:val="Akapitzlist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OAI-RAN oraz OAI-CN bazuje na kodzie źródłowym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lub równoważnym.</w:t>
            </w:r>
            <w:r w:rsidRPr="00B54669">
              <w:rPr>
                <w:sz w:val="20"/>
              </w:rPr>
              <w:t xml:space="preserve"> 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 xml:space="preserve">Przez równoważność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Zamawiający rozumie, że: </w:t>
            </w:r>
          </w:p>
          <w:p w14:paraId="193FDE71" w14:textId="7D41D35B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1) Każda niezależna instancja elementu sieci 4G/5G uruchomiona na bazie proponowanego rozwiązania musi zapewniać poprawne działanie z instancjami elementów rdzenia sieci i RAN powstałymi z kompilacji kodu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. Musi być możliwe skomponowanie działającej sieci składającej się z elementów (i) 4G: MME, HSS, S/P GW,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eNB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lub (ii) </w:t>
            </w: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 xml:space="preserve">5G: SMF, AUSF, UDM, AMF, UPF,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gNB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w której to sieci dowolny podzbiór tych elementów pochodzi z proponowanego rozwiązania, a pozostałe z kompilacji kodu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. W przypadku proponowanego rozwiązania innego niż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wymagany jest certyfikat kompatybilności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424548F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2) Proponowane rozwiązanie w zakresie OAI-RAN oraz OAI-CN bazuje na rozwiązaniu open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source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770D73F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3) W skład społeczności zgromadzonej wokół proponowanego rozwiązania znajdują się przynajmniej 2 firmy telekomunikacyjne oferujące swoje usługi / produkty w wielu (tj. co najmniej dwóch) krajach.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A53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Tak/Nie**</w:t>
            </w:r>
          </w:p>
        </w:tc>
      </w:tr>
      <w:tr w:rsidR="006215A5" w:rsidRPr="00B54669" w14:paraId="01EA8F6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C1F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397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System zarządzania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5E4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Dostarczony co najmniej w postaci plików binarnych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822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541EA3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2057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7F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Spójność oprogramowania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C8E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Oprogramowanie OAI tworzy zintegrowany system, tzn. do zapewnienia wymaganej funkcjonalności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(3.3, 3.4, 3.5)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 xml:space="preserve"> nie jest wymagana modyfikacja kodu źródłowego żadnego z jego elementów (OAI-RAN, OAI-CN, System zarządzania)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1A67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4F83F1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F3B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3.1.4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66E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Możliwość korzystania z Oprogramowania OAI bez ograniczeń czasowych 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B6C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Zamawiający ma prawo korzystać z Oprogramowania OAI bezterminowo. W szczególności oznacza to, że Oprogramowanie OAI nie posiada klucza licencyjnego, który należy odnawiać, by Oprogramowanie OAI działało prawidłowo. </w:t>
            </w:r>
          </w:p>
          <w:p w14:paraId="391DDA6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951360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Po wygaśnięciu dostępu do Repozytorium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(3.2.6)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Zamawiający traci możliwość aktualizacji Oprogramowania OAI, ale nadal ma prawo używać ostatniej wersji Oprogramowania, do której miał dostęp.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823D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C1AF6C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3D62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D090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Repozytorium Oprogramowania OAI</w:t>
            </w:r>
          </w:p>
        </w:tc>
      </w:tr>
      <w:tr w:rsidR="006215A5" w:rsidRPr="00B54669" w14:paraId="335A464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3C83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5B3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Zawartość Repozytorium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F67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Repozytorium przechowuje Oprogramowanie OAI co najmniej w postaci kodów źródłowych w części OAI-RAN i OAI-CN oraz plików binarnych Systemu zarządzania w najnowszej wydanej wersji Oprogramowania OAI.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0B61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9747B3C" w14:textId="77777777" w:rsidTr="00B54669">
        <w:trPr>
          <w:trHeight w:val="37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FAEB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DD2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Repozytorium w domenie publicznej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8AC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Oprogramowanie OAI przechowywane jest w Repozytorium na ogólnodostępnej platformie Internetowej, tzn. dostęp do repozytorium jest możliwy przez Internet bez konieczności łączenia się przez VPN do sieci prywatnej Dostawcy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4F20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6E83AFF" w14:textId="77777777" w:rsidTr="00B54669">
        <w:trPr>
          <w:trHeight w:val="37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62F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AA7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Wymagana kompatybilność z dostępem z linii komend Linux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B5E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Dane z Repozytorium można pobierać bezpośrednio z linii komend systemu Linux, np. poleceniem „git clone”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145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44AB85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5055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A4E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Ograniczony dostęp do Repozytorium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B59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Dostęp do repozytorium jest ograniczony dla uprawnionych użytkowników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5DF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8B352FE" w14:textId="77777777" w:rsidTr="00B54669"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4210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3.2.5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14:paraId="0989279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Konto użytkownika</w:t>
            </w:r>
          </w:p>
        </w:tc>
        <w:tc>
          <w:tcPr>
            <w:tcW w:w="4817" w:type="dxa"/>
            <w:tcBorders>
              <w:top w:val="single" w:sz="4" w:space="0" w:color="auto"/>
              <w:bottom w:val="single" w:sz="4" w:space="0" w:color="auto"/>
            </w:tcBorders>
          </w:tcPr>
          <w:p w14:paraId="6DC0CC8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Dostawca nada prawo dostępu do Repozytorium dla wskazanego przez Zamawiającego konta użytkownika, lub przekaże dane logowania do konta użytkownika z nadanym dostępem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</w:tcBorders>
          </w:tcPr>
          <w:p w14:paraId="18726C5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130399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D11D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3.2.6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FC4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Czas dostępu do Repozytorium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341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Dostęp do repozytorium jest zapewniony na okres co najmniej 5 lat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7A6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5AED05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D363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3.3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30AA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OAI-RAN</w:t>
            </w:r>
          </w:p>
        </w:tc>
      </w:tr>
      <w:tr w:rsidR="006215A5" w:rsidRPr="00B54669" w14:paraId="2B31226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574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EB7" w14:textId="77777777" w:rsidR="006215A5" w:rsidRPr="00B54669" w:rsidRDefault="006215A5" w:rsidP="0036386C">
            <w:pPr>
              <w:pStyle w:val="Akapitzlist"/>
              <w:ind w:left="0"/>
              <w:rPr>
                <w:rFonts w:ascii="Times New Roman" w:hAnsi="Times New Roman"/>
                <w:sz w:val="20"/>
                <w:szCs w:val="24"/>
              </w:rPr>
            </w:pPr>
          </w:p>
          <w:p w14:paraId="6D9FD47D" w14:textId="77777777" w:rsidR="006215A5" w:rsidRPr="00B54669" w:rsidRDefault="006215A5" w:rsidP="0036386C">
            <w:pPr>
              <w:pStyle w:val="Akapitzlist"/>
              <w:ind w:left="0"/>
              <w:rPr>
                <w:rFonts w:ascii="Times New Roman" w:hAnsi="Times New Roman"/>
                <w:sz w:val="20"/>
                <w:szCs w:val="24"/>
              </w:rPr>
            </w:pPr>
          </w:p>
          <w:p w14:paraId="27A7C097" w14:textId="77777777" w:rsidR="006215A5" w:rsidRPr="00B54669" w:rsidRDefault="006215A5" w:rsidP="0036386C">
            <w:pPr>
              <w:pStyle w:val="Akapitzlist"/>
              <w:ind w:left="0"/>
              <w:rPr>
                <w:rFonts w:ascii="Times New Roman" w:hAnsi="Times New Roman"/>
                <w:sz w:val="20"/>
                <w:szCs w:val="24"/>
              </w:rPr>
            </w:pPr>
          </w:p>
          <w:p w14:paraId="69941A06" w14:textId="77777777" w:rsidR="006215A5" w:rsidRPr="00B54669" w:rsidRDefault="006215A5" w:rsidP="0036386C">
            <w:pPr>
              <w:pStyle w:val="Akapitzlist"/>
              <w:ind w:left="0"/>
              <w:rPr>
                <w:rFonts w:ascii="Times New Roman" w:hAnsi="Times New Roman"/>
                <w:sz w:val="20"/>
                <w:szCs w:val="24"/>
              </w:rPr>
            </w:pPr>
          </w:p>
          <w:p w14:paraId="71B748B8" w14:textId="77777777" w:rsidR="006215A5" w:rsidRPr="00B54669" w:rsidRDefault="006215A5" w:rsidP="0036386C">
            <w:pPr>
              <w:pStyle w:val="Akapitzlist"/>
              <w:ind w:left="0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Kod źródłowy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B44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Bazuje na kodzie źródłowym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(openairinterface5g) w wersji co najmniej</w:t>
            </w:r>
            <w:r w:rsidRPr="00B54669">
              <w:rPr>
                <w:sz w:val="20"/>
              </w:rPr>
              <w:t xml:space="preserve"> 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 xml:space="preserve">2023.w02 lub równoważnym. Przez równoważność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Zamawiający rozumie że: </w:t>
            </w:r>
          </w:p>
          <w:p w14:paraId="4EAAD8BF" w14:textId="49A6E1C1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1) Każda niezależna instancja elementu sieci 4G/5G uruchomiona na bazie proponowanego rozwiązania musi zapewniać poprawne działanie z instancjami elementów rdzenia sieci powstałymi z kompilacji kodu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. W przypadku proponowanego rozwiązania innego niż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wymagany jest certyfikat kompatybilności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0B49EB0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2) Proponowane rozwiązanie bazuje na rozwiązaniu open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source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2DC97A7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3) W skład społeczności zgromadzonej wokół proponowanego rozwiązania znajdują się przynajmniej 2 firmy telekomunikacyjne oferujące swoje usługi / produkty w wielu (tj. co najmniej dwóch) krajach.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707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C2440E7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25DAC16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43B2E77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7D726A1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295CCC8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681FE8C1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1FC066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D802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3.3.2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919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Funkcjonalność minimalna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8B8" w14:textId="3BFB895B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Bazująca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(openairinterface5g) w wersji 2023.w02 jak w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Załączniku </w:t>
            </w:r>
            <w:r w:rsidR="003F07E3">
              <w:rPr>
                <w:rFonts w:ascii="Times New Roman" w:hAnsi="Times New Roman"/>
                <w:b/>
                <w:bCs/>
                <w:sz w:val="20"/>
                <w:szCs w:val="24"/>
              </w:rPr>
              <w:t>E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do SWZ. </w:t>
            </w:r>
          </w:p>
          <w:p w14:paraId="4A038AA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4EA695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Link pomocniczy: </w:t>
            </w:r>
            <w:hyperlink r:id="rId7" w:tgtFrame="_blank" w:history="1">
              <w:r w:rsidRPr="00B54669">
                <w:rPr>
                  <w:rStyle w:val="normaltextrun"/>
                  <w:b/>
                  <w:bCs/>
                  <w:sz w:val="20"/>
                  <w:u w:val="single"/>
                </w:rPr>
                <w:t>https://gitlab.eurecom.fr/oai/openairinterface5g/-/blob/2023.w02/doc/FEATURE_SET.md</w:t>
              </w:r>
            </w:hyperlink>
            <w:r w:rsidRPr="00B54669">
              <w:rPr>
                <w:rStyle w:val="normaltextrun"/>
                <w:b/>
                <w:bCs/>
                <w:sz w:val="20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8F3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6A28A9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79A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29B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OAI-CN</w:t>
            </w:r>
          </w:p>
        </w:tc>
      </w:tr>
      <w:tr w:rsidR="006215A5" w:rsidRPr="00B54669" w14:paraId="29EAB38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AB3B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D14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76C3D6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E7D226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19E0F9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7C971A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5619939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E40011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876A52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AAA7BD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95CF90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ECAAEA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09A209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3E1335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17BA5C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F9402A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C36E3C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Kod źródłowy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806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Bazuje na kodzie źródłowym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w wersjach:</w:t>
            </w:r>
          </w:p>
          <w:p w14:paraId="46C46003" w14:textId="77777777" w:rsidR="006215A5" w:rsidRPr="00B54669" w:rsidRDefault="006215A5" w:rsidP="00564350">
            <w:pPr>
              <w:pStyle w:val="Akapitzlist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dla 5G: co najmniej v1.5.0 </w:t>
            </w:r>
          </w:p>
          <w:p w14:paraId="76A43671" w14:textId="77777777" w:rsidR="006215A5" w:rsidRPr="00B54669" w:rsidRDefault="006215A5" w:rsidP="00564350">
            <w:pPr>
              <w:pStyle w:val="Akapitzlist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dla LTE: co najmniej v1.2.0</w:t>
            </w:r>
          </w:p>
          <w:p w14:paraId="14C987B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lub równoważnym. Przez równoważność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Zamawiający rozumie że: </w:t>
            </w:r>
          </w:p>
          <w:p w14:paraId="126811EF" w14:textId="222F82E1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1) Każda niezależna instancja elementu sieci 4G/5G uruchomiona na bazie proponowanego rozwiązania musi zapewniać poprawne działanie z instancjami elementów rdzenia sieci i RAN powstałymi z kompilacji kodu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. Musi być możliwe skomponowanie działającego rdzenia sieci składającego się z elementów (i) 4G: MME, HSS, S/P-GW lub (ii) 5G: SMF, AUSF, UDM, AMF, UPF w której to sieci dowolny podzbiór tych elementów pochodzi z proponowanego rozwiązania, a pozostałe z kompilacji kodu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. W przypadku proponowanego rozwiązania innego niż bazującego na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wymagany jest certyfikat kompatybilności z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OpenAirInterface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3D84B5D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2) Proponowane rozwiązanie bazuje na rozwiązaniu open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source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.</w:t>
            </w:r>
          </w:p>
          <w:p w14:paraId="274200C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3) W skład społeczności zgromadzonej wokół proponowanego rozwiązania znajdują się przynajmniej 2 firmy telekomunikacyjne oferujące swoje usługi / produkty w wielu (tj. co najmniej dwóch) krajach.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D6A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BEEF67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9725B1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131C969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AC9B230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6C5B00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8FEFF8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99D584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4504FC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0811FAD6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4D0A04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2A1E15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74FAC9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269DD83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107D1711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5E408A8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1F68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98B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Wymagane moduły 4G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BC2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MME, HSS, S/P-GW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108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A915C8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1CD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20E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Wymagane moduły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F0D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SMF, AUSF, UDM, AMF, UPF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3C2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4471BBD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244D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3.4.4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75B6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Funkcjonalność modułów 4G</w:t>
            </w:r>
          </w:p>
        </w:tc>
      </w:tr>
      <w:tr w:rsidR="006215A5" w:rsidRPr="00B54669" w14:paraId="2A2E1942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9A3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3.4.4.2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4CF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818412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HSS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4F4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4FB2971A" w14:textId="4A961890" w:rsidR="006215A5" w:rsidRPr="00B54669" w:rsidRDefault="006215A5" w:rsidP="00564350">
            <w:pPr>
              <w:pStyle w:val="Akapitzlist"/>
              <w:numPr>
                <w:ilvl w:val="0"/>
                <w:numId w:val="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/>
                <w:color w:val="24292F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eastAsia="Times New Roman" w:hAnsi="Times New Roman"/>
                <w:color w:val="24292F"/>
                <w:sz w:val="20"/>
                <w:szCs w:val="24"/>
                <w:lang w:eastAsia="pl-PL"/>
              </w:rPr>
              <w:t xml:space="preserve">zarządzanie </w:t>
            </w:r>
            <w:r w:rsidR="00653A99" w:rsidRPr="00B54669">
              <w:rPr>
                <w:rFonts w:ascii="Times New Roman" w:eastAsia="Times New Roman" w:hAnsi="Times New Roman"/>
                <w:color w:val="24292F"/>
                <w:sz w:val="20"/>
                <w:szCs w:val="24"/>
                <w:lang w:eastAsia="pl-PL"/>
              </w:rPr>
              <w:t>mobilnością</w:t>
            </w:r>
          </w:p>
          <w:p w14:paraId="115BB184" w14:textId="77777777" w:rsidR="006215A5" w:rsidRPr="00B54669" w:rsidRDefault="006215A5" w:rsidP="00564350">
            <w:pPr>
              <w:numPr>
                <w:ilvl w:val="0"/>
                <w:numId w:val="8"/>
              </w:numPr>
              <w:shd w:val="clear" w:color="auto" w:fill="FFFFFF"/>
              <w:suppressAutoHyphens w:val="0"/>
              <w:overflowPunct/>
              <w:autoSpaceDE/>
              <w:spacing w:before="60" w:after="100" w:afterAutospacing="1"/>
              <w:textAlignment w:val="auto"/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  <w:t>wsparcie w nawiązywaniu połączeń i sesji</w:t>
            </w:r>
          </w:p>
          <w:p w14:paraId="05B5CC1B" w14:textId="77777777" w:rsidR="006215A5" w:rsidRPr="00B54669" w:rsidRDefault="006215A5" w:rsidP="00564350">
            <w:pPr>
              <w:numPr>
                <w:ilvl w:val="0"/>
                <w:numId w:val="8"/>
              </w:numPr>
              <w:shd w:val="clear" w:color="auto" w:fill="FFFFFF"/>
              <w:suppressAutoHyphens w:val="0"/>
              <w:overflowPunct/>
              <w:autoSpaceDE/>
              <w:spacing w:before="60" w:after="100" w:afterAutospacing="1"/>
              <w:textAlignment w:val="auto"/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  <w:t>uwierzytelnianie użytkownika i</w:t>
            </w:r>
          </w:p>
          <w:p w14:paraId="2A63CF4C" w14:textId="77777777" w:rsidR="006215A5" w:rsidRPr="00B54669" w:rsidRDefault="006215A5" w:rsidP="00564350">
            <w:pPr>
              <w:numPr>
                <w:ilvl w:val="0"/>
                <w:numId w:val="8"/>
              </w:numPr>
              <w:shd w:val="clear" w:color="auto" w:fill="FFFFFF"/>
              <w:suppressAutoHyphens w:val="0"/>
              <w:overflowPunct/>
              <w:autoSpaceDE/>
              <w:spacing w:after="240"/>
              <w:textAlignment w:val="auto"/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lang w:eastAsia="pl-PL"/>
              </w:rPr>
              <w:t>autoryzacja dostępu.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5E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73956FA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6EA6B9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EC3447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C28E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3.4.4.3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A9A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0809DB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12EA5A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596F34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AFEE5C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FC28D2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5AD633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  <w:highlight w:val="yellow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S/P-GW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E7B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77FB09B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Interfejsy:</w:t>
            </w:r>
          </w:p>
          <w:p w14:paraId="74B072F7" w14:textId="77777777" w:rsidR="006215A5" w:rsidRPr="00B54669" w:rsidRDefault="006215A5" w:rsidP="00564350">
            <w:pPr>
              <w:pStyle w:val="Akapitzlist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S5/S8</w:t>
            </w:r>
          </w:p>
          <w:p w14:paraId="303764A5" w14:textId="77777777" w:rsidR="006215A5" w:rsidRPr="00B54669" w:rsidRDefault="006215A5" w:rsidP="00564350">
            <w:pPr>
              <w:pStyle w:val="Akapitzlist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SGi</w:t>
            </w:r>
            <w:proofErr w:type="spellEnd"/>
          </w:p>
          <w:p w14:paraId="581CCB9B" w14:textId="77777777" w:rsidR="006215A5" w:rsidRPr="00B54669" w:rsidRDefault="006215A5" w:rsidP="00564350">
            <w:pPr>
              <w:pStyle w:val="Akapitzlist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S1-U </w:t>
            </w:r>
          </w:p>
          <w:p w14:paraId="63BBE5F4" w14:textId="77777777" w:rsidR="006215A5" w:rsidRPr="00B54669" w:rsidRDefault="006215A5" w:rsidP="00564350">
            <w:pPr>
              <w:pStyle w:val="Akapitzlist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S11 </w:t>
            </w:r>
          </w:p>
          <w:p w14:paraId="3A71AA04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Funkcje:</w:t>
            </w:r>
          </w:p>
          <w:p w14:paraId="35943644" w14:textId="77777777" w:rsidR="006215A5" w:rsidRPr="00B54669" w:rsidRDefault="006215A5" w:rsidP="00564350">
            <w:pPr>
              <w:pStyle w:val="Akapitzlist"/>
              <w:numPr>
                <w:ilvl w:val="0"/>
                <w:numId w:val="1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color w:val="24292F"/>
                <w:sz w:val="20"/>
                <w:szCs w:val="24"/>
                <w:shd w:val="clear" w:color="auto" w:fill="FFFFFF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shd w:val="clear" w:color="auto" w:fill="FFFFFF"/>
              </w:rPr>
              <w:t>Filtrowanie pakietów poszczególnych użytkowników (tj. głęboka inspekcja pakietów)</w:t>
            </w:r>
          </w:p>
          <w:p w14:paraId="11F2AE3D" w14:textId="77777777" w:rsidR="006215A5" w:rsidRPr="00B54669" w:rsidRDefault="006215A5" w:rsidP="00564350">
            <w:pPr>
              <w:pStyle w:val="Akapitzlist"/>
              <w:numPr>
                <w:ilvl w:val="0"/>
                <w:numId w:val="1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color w:val="24292F"/>
                <w:sz w:val="20"/>
                <w:szCs w:val="24"/>
                <w:shd w:val="clear" w:color="auto" w:fill="FFFFFF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shd w:val="clear" w:color="auto" w:fill="FFFFFF"/>
              </w:rPr>
              <w:t>Alokacja adresów IP dla UE (pule adresów IP)</w:t>
            </w:r>
          </w:p>
          <w:p w14:paraId="26132457" w14:textId="77777777" w:rsidR="006215A5" w:rsidRPr="00B54669" w:rsidRDefault="006215A5" w:rsidP="00564350">
            <w:pPr>
              <w:pStyle w:val="Akapitzlist"/>
              <w:numPr>
                <w:ilvl w:val="0"/>
                <w:numId w:val="1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color w:val="24292F"/>
                <w:sz w:val="20"/>
                <w:szCs w:val="24"/>
                <w:shd w:val="clear" w:color="auto" w:fill="FFFFFF"/>
              </w:rPr>
              <w:t>Kierowanie i przekazywanie pakietów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F0B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2CCFEDB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FDFC53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069DEE9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73D6798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06023BF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13F3F48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DCAE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3.4.5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C951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Funkcjonalność modułów 5G</w:t>
            </w:r>
          </w:p>
        </w:tc>
      </w:tr>
      <w:tr w:rsidR="006215A5" w:rsidRPr="00B54669" w14:paraId="376339A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B40B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D64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E3511D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4F98FB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50A2A1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1FD249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772BC0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7A54C2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B68A4E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SMF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24A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Co najmniej:</w:t>
            </w:r>
          </w:p>
          <w:p w14:paraId="06ADF1F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Interfejsy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>:</w:t>
            </w:r>
          </w:p>
          <w:p w14:paraId="5A295B63" w14:textId="77777777" w:rsidR="006215A5" w:rsidRPr="00B54669" w:rsidRDefault="006215A5" w:rsidP="00564350">
            <w:pPr>
              <w:pStyle w:val="Akapitzlist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N4</w:t>
            </w:r>
          </w:p>
          <w:p w14:paraId="7FA3D50E" w14:textId="77777777" w:rsidR="006215A5" w:rsidRPr="00B54669" w:rsidRDefault="006215A5" w:rsidP="00564350">
            <w:pPr>
              <w:pStyle w:val="Akapitzlist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N10 </w:t>
            </w:r>
          </w:p>
          <w:p w14:paraId="4B317019" w14:textId="77777777" w:rsidR="006215A5" w:rsidRPr="00B54669" w:rsidRDefault="006215A5" w:rsidP="00564350">
            <w:pPr>
              <w:pStyle w:val="Akapitzlist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N11</w:t>
            </w:r>
          </w:p>
          <w:p w14:paraId="42A64C38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Funkcje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>:</w:t>
            </w:r>
          </w:p>
          <w:p w14:paraId="00C6D1B8" w14:textId="77777777" w:rsidR="006215A5" w:rsidRPr="00B54669" w:rsidRDefault="006215A5" w:rsidP="00564350">
            <w:pPr>
              <w:pStyle w:val="Akapitzlist"/>
              <w:numPr>
                <w:ilvl w:val="0"/>
                <w:numId w:val="1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Zarządzanie sesją (Ustanowienie sesji/Modyfikacja/Zwolnienie)</w:t>
            </w:r>
          </w:p>
          <w:p w14:paraId="66683D5C" w14:textId="77777777" w:rsidR="006215A5" w:rsidRPr="00B54669" w:rsidRDefault="006215A5" w:rsidP="00564350">
            <w:pPr>
              <w:pStyle w:val="Akapitzlist"/>
              <w:numPr>
                <w:ilvl w:val="0"/>
                <w:numId w:val="1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Alokacja i zarządzanie adresami IP dla UE (pula adresów IP jest kontrolowana przez SMF)</w:t>
            </w:r>
          </w:p>
          <w:p w14:paraId="4806D122" w14:textId="77777777" w:rsidR="006215A5" w:rsidRPr="00B54669" w:rsidRDefault="006215A5" w:rsidP="00564350">
            <w:pPr>
              <w:pStyle w:val="Akapitzlist"/>
              <w:numPr>
                <w:ilvl w:val="0"/>
                <w:numId w:val="1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Wybór UPF (konfiguracja lokalna/wykrywanie UPF przez NRF)</w:t>
            </w:r>
          </w:p>
          <w:p w14:paraId="4891DB12" w14:textId="77777777" w:rsidR="006215A5" w:rsidRPr="00B54669" w:rsidRDefault="006215A5" w:rsidP="00564350">
            <w:pPr>
              <w:pStyle w:val="Akapitzlist"/>
              <w:numPr>
                <w:ilvl w:val="0"/>
                <w:numId w:val="1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Data Notification</w:t>
            </w:r>
          </w:p>
          <w:p w14:paraId="1E8E1397" w14:textId="77777777" w:rsidR="006215A5" w:rsidRPr="00B54669" w:rsidRDefault="006215A5" w:rsidP="0036386C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375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362A46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A49F76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2A5318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56695B8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22E974A8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712D1B5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6A7F7974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Tak/Nie**</w:t>
            </w:r>
          </w:p>
        </w:tc>
      </w:tr>
      <w:tr w:rsidR="006215A5" w:rsidRPr="00B54669" w14:paraId="4254C9C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4FDA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lastRenderedPageBreak/>
              <w:t>3.4.5.2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4C4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AD6A01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6C8BF5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E623C4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AUSF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8CC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3EB829A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Interfejsy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>:</w:t>
            </w:r>
          </w:p>
          <w:p w14:paraId="3A22951B" w14:textId="77777777" w:rsidR="006215A5" w:rsidRPr="00B54669" w:rsidRDefault="006215A5" w:rsidP="00564350">
            <w:pPr>
              <w:pStyle w:val="Akapitzlist"/>
              <w:numPr>
                <w:ilvl w:val="0"/>
                <w:numId w:val="1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N12 </w:t>
            </w:r>
          </w:p>
          <w:p w14:paraId="5BBEF171" w14:textId="77777777" w:rsidR="006215A5" w:rsidRPr="00B54669" w:rsidRDefault="006215A5" w:rsidP="00564350">
            <w:pPr>
              <w:pStyle w:val="Akapitzlist"/>
              <w:numPr>
                <w:ilvl w:val="0"/>
                <w:numId w:val="1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N13 </w:t>
            </w:r>
          </w:p>
          <w:p w14:paraId="4741649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Funkcje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>:</w:t>
            </w:r>
          </w:p>
          <w:p w14:paraId="32BC4427" w14:textId="77777777" w:rsidR="006215A5" w:rsidRPr="00B54669" w:rsidRDefault="006215A5" w:rsidP="00564350">
            <w:pPr>
              <w:pStyle w:val="Akapitzlist"/>
              <w:numPr>
                <w:ilvl w:val="0"/>
                <w:numId w:val="1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Wsparcie dla uwierzytelnienia typu „3GPP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access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”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6375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46E770CC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37DF0E2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</w:p>
          <w:p w14:paraId="032F22C0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5B3D6AC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FA0A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3.4.5.3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303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B8BAA7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UDM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131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2EA0399C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Interfejsy:</w:t>
            </w:r>
          </w:p>
          <w:p w14:paraId="53CEE59F" w14:textId="77777777" w:rsidR="006215A5" w:rsidRPr="00B54669" w:rsidRDefault="006215A5" w:rsidP="00564350">
            <w:pPr>
              <w:pStyle w:val="Akapitzlist"/>
              <w:numPr>
                <w:ilvl w:val="0"/>
                <w:numId w:val="1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N8 </w:t>
            </w:r>
          </w:p>
          <w:p w14:paraId="434BD755" w14:textId="77777777" w:rsidR="006215A5" w:rsidRPr="00B54669" w:rsidRDefault="006215A5" w:rsidP="00564350">
            <w:pPr>
              <w:pStyle w:val="Akapitzlist"/>
              <w:numPr>
                <w:ilvl w:val="0"/>
                <w:numId w:val="1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N10 </w:t>
            </w:r>
          </w:p>
          <w:p w14:paraId="4F90B829" w14:textId="77777777" w:rsidR="006215A5" w:rsidRPr="00B54669" w:rsidRDefault="006215A5" w:rsidP="00564350">
            <w:pPr>
              <w:pStyle w:val="Akapitzlist"/>
              <w:numPr>
                <w:ilvl w:val="0"/>
                <w:numId w:val="1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N13 </w:t>
            </w:r>
          </w:p>
          <w:p w14:paraId="7DF5E664" w14:textId="77777777" w:rsidR="006215A5" w:rsidRPr="00B54669" w:rsidRDefault="006215A5" w:rsidP="00564350">
            <w:pPr>
              <w:pStyle w:val="Akapitzlist"/>
              <w:numPr>
                <w:ilvl w:val="0"/>
                <w:numId w:val="1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N35 </w:t>
            </w:r>
          </w:p>
          <w:p w14:paraId="5D9480F0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Funkcje:</w:t>
            </w:r>
          </w:p>
          <w:p w14:paraId="252365B5" w14:textId="77777777" w:rsidR="006215A5" w:rsidRPr="00B54669" w:rsidRDefault="006215A5" w:rsidP="00564350">
            <w:pPr>
              <w:pStyle w:val="Akapitzlist"/>
              <w:numPr>
                <w:ilvl w:val="0"/>
                <w:numId w:val="1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Generowanie danych uwierzytelniających 3GPP AKA</w:t>
            </w:r>
          </w:p>
          <w:p w14:paraId="5A01A785" w14:textId="77777777" w:rsidR="006215A5" w:rsidRPr="00B54669" w:rsidRDefault="006215A5" w:rsidP="00564350">
            <w:pPr>
              <w:pStyle w:val="Akapitzlist"/>
              <w:numPr>
                <w:ilvl w:val="0"/>
                <w:numId w:val="1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Obsługa identyfikacji użytkownika</w:t>
            </w:r>
          </w:p>
          <w:p w14:paraId="0C848032" w14:textId="77777777" w:rsidR="006215A5" w:rsidRPr="00B54669" w:rsidRDefault="006215A5" w:rsidP="00564350">
            <w:pPr>
              <w:pStyle w:val="Akapitzlist"/>
              <w:numPr>
                <w:ilvl w:val="0"/>
                <w:numId w:val="1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>Wsparcie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de-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>ukrycia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SUCI Generation of 3GPP AKA Authentication Credentials</w:t>
            </w:r>
          </w:p>
          <w:p w14:paraId="5236C0B3" w14:textId="77777777" w:rsidR="006215A5" w:rsidRPr="00B54669" w:rsidRDefault="006215A5" w:rsidP="00564350">
            <w:pPr>
              <w:pStyle w:val="Akapitzlist"/>
              <w:numPr>
                <w:ilvl w:val="0"/>
                <w:numId w:val="1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User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Identification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Handling </w:t>
            </w:r>
          </w:p>
          <w:p w14:paraId="198B7842" w14:textId="77777777" w:rsidR="006215A5" w:rsidRPr="00B54669" w:rsidRDefault="006215A5" w:rsidP="00564350">
            <w:pPr>
              <w:pStyle w:val="Akapitzlist"/>
              <w:numPr>
                <w:ilvl w:val="0"/>
                <w:numId w:val="1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Wsparcie dla odkrycia SUCI (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deconcealment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3EA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5D1DCC8F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20399FF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6207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3.4.5.4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804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E8D216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74749E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54EBFD4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C61B55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B7684D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CD271B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5062266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067B62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5C3B84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080776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AMF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391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61A88B5C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Interfejsy:</w:t>
            </w:r>
          </w:p>
          <w:p w14:paraId="19F73E5D" w14:textId="77777777" w:rsidR="006215A5" w:rsidRPr="00B54669" w:rsidRDefault="006215A5" w:rsidP="00564350">
            <w:pPr>
              <w:pStyle w:val="Akapitzlist"/>
              <w:numPr>
                <w:ilvl w:val="0"/>
                <w:numId w:val="1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 </w:t>
            </w:r>
          </w:p>
          <w:p w14:paraId="3D202584" w14:textId="77777777" w:rsidR="006215A5" w:rsidRPr="00B54669" w:rsidRDefault="006215A5" w:rsidP="00564350">
            <w:pPr>
              <w:pStyle w:val="Akapitzlist"/>
              <w:numPr>
                <w:ilvl w:val="0"/>
                <w:numId w:val="1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N2 </w:t>
            </w:r>
          </w:p>
          <w:p w14:paraId="154C077B" w14:textId="77777777" w:rsidR="006215A5" w:rsidRPr="00B54669" w:rsidRDefault="006215A5" w:rsidP="00564350">
            <w:pPr>
              <w:pStyle w:val="Akapitzlist"/>
              <w:numPr>
                <w:ilvl w:val="0"/>
                <w:numId w:val="1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N11 </w:t>
            </w:r>
          </w:p>
          <w:p w14:paraId="20C7BAF3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Funkcje:</w:t>
            </w:r>
          </w:p>
          <w:p w14:paraId="295BB7C6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Terminacja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interfejsu RAN CP (N2)</w:t>
            </w:r>
          </w:p>
          <w:p w14:paraId="3EA5E2F3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Terminacja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NAS (N1)</w:t>
            </w:r>
          </w:p>
          <w:p w14:paraId="7D004AB5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Szyfrowanie NAS i ochrona integralności</w:t>
            </w:r>
          </w:p>
          <w:p w14:paraId="0F3EF812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Zarządzanie rejestracją</w:t>
            </w:r>
          </w:p>
          <w:p w14:paraId="7DBF76D1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Zarządzanie połączeniami</w:t>
            </w:r>
          </w:p>
          <w:p w14:paraId="353E3D8B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Zarządzanie mobilnością – obsługa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handoveru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N2</w:t>
            </w:r>
          </w:p>
          <w:p w14:paraId="2FCBBCA9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Zapewnienie transportu komunikatów SM pomiędzy UE i SMF</w:t>
            </w:r>
          </w:p>
          <w:p w14:paraId="36117DF4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Uwierzytelnianie dostępu</w:t>
            </w:r>
          </w:p>
          <w:p w14:paraId="5819DC52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Autoryzacja dostępu</w:t>
            </w:r>
          </w:p>
          <w:p w14:paraId="73261818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Wsparcie SEAF</w:t>
            </w:r>
          </w:p>
          <w:p w14:paraId="1777368D" w14:textId="77777777" w:rsidR="006215A5" w:rsidRPr="00B54669" w:rsidRDefault="006215A5" w:rsidP="00564350">
            <w:pPr>
              <w:pStyle w:val="Akapitzlist"/>
              <w:numPr>
                <w:ilvl w:val="0"/>
                <w:numId w:val="1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Powiadomienia o zdarzeniach mobilności UE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6D0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486988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A9652B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3F081A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CAC07CB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EB3BBD5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5DEE7A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7CE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3.4.5.5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B65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BC4E9F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C4FD2F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D5C1BD9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01A54BC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D597D3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D268CD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AF5E6D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UPF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1AE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najmniej:</w:t>
            </w:r>
          </w:p>
          <w:p w14:paraId="0704BE4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Symbol"/>
                <w:sz w:val="20"/>
                <w:szCs w:val="24"/>
                <w:lang w:eastAsia="pl-PL"/>
              </w:rPr>
              <w:t></w:t>
            </w:r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 xml:space="preserve">  PFCP </w:t>
            </w:r>
          </w:p>
          <w:p w14:paraId="5C042E10" w14:textId="77777777" w:rsidR="006215A5" w:rsidRPr="00B54669" w:rsidRDefault="006215A5" w:rsidP="00564350">
            <w:pPr>
              <w:numPr>
                <w:ilvl w:val="0"/>
                <w:numId w:val="20"/>
              </w:numPr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 xml:space="preserve">de/kodowanie elementów IE (Information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>Elements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>)</w:t>
            </w:r>
          </w:p>
          <w:p w14:paraId="27680337" w14:textId="77777777" w:rsidR="006215A5" w:rsidRPr="00B54669" w:rsidRDefault="006215A5" w:rsidP="00564350">
            <w:pPr>
              <w:numPr>
                <w:ilvl w:val="0"/>
                <w:numId w:val="20"/>
              </w:numPr>
              <w:suppressAutoHyphens w:val="0"/>
              <w:overflowPunct/>
              <w:autoSpaceDE/>
              <w:spacing w:before="100" w:beforeAutospacing="1" w:after="100" w:afterAutospacing="1"/>
              <w:textAlignment w:val="auto"/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>heartbeat</w:t>
            </w:r>
            <w:proofErr w:type="spellEnd"/>
          </w:p>
          <w:p w14:paraId="5C5021EE" w14:textId="77777777" w:rsidR="006215A5" w:rsidRPr="00B54669" w:rsidRDefault="006215A5" w:rsidP="00564350">
            <w:pPr>
              <w:numPr>
                <w:ilvl w:val="0"/>
                <w:numId w:val="20"/>
              </w:numPr>
              <w:suppressAutoHyphens w:val="0"/>
              <w:overflowPunct/>
              <w:autoSpaceDE/>
              <w:spacing w:before="100" w:beforeAutospacing="1" w:after="100" w:afterAutospacing="1"/>
              <w:textAlignment w:val="auto"/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>komunikaty związane z węzłami</w:t>
            </w:r>
          </w:p>
          <w:p w14:paraId="09329635" w14:textId="77777777" w:rsidR="006215A5" w:rsidRPr="00B54669" w:rsidRDefault="006215A5" w:rsidP="00564350">
            <w:pPr>
              <w:numPr>
                <w:ilvl w:val="0"/>
                <w:numId w:val="20"/>
              </w:numPr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sz w:val="20"/>
                <w:szCs w:val="24"/>
                <w:lang w:eastAsia="pl-PL"/>
              </w:rPr>
            </w:pPr>
            <w:r w:rsidRPr="00B54669">
              <w:rPr>
                <w:rFonts w:ascii="Times New Roman" w:hAnsi="Times New Roman"/>
                <w:sz w:val="20"/>
                <w:szCs w:val="24"/>
                <w:lang w:eastAsia="pl-PL"/>
              </w:rPr>
              <w:t>komunikaty związane z sesją</w:t>
            </w:r>
          </w:p>
          <w:p w14:paraId="74B9348F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>Wsparcie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PDR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>i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FAR (Packet Detection Rules,</w:t>
            </w:r>
            <w:r w:rsidRPr="00B54669">
              <w:rPr>
                <w:sz w:val="20"/>
                <w:lang w:val="en-US"/>
              </w:rPr>
              <w:t xml:space="preserve"> F</w:t>
            </w:r>
            <w:r w:rsidRPr="00B54669">
              <w:rPr>
                <w:rFonts w:ascii="Times New Roman" w:hAnsi="Times New Roman"/>
                <w:sz w:val="20"/>
                <w:szCs w:val="24"/>
                <w:lang w:val="en-US"/>
              </w:rPr>
              <w:t>orward Action Rules)</w:t>
            </w:r>
          </w:p>
          <w:p w14:paraId="002252D5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IPv4 — wewnętrzny i zewnętrzny</w:t>
            </w:r>
          </w:p>
          <w:p w14:paraId="3FD052AD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IPv6 — wewnętrzny i zewnętrzny</w:t>
            </w:r>
          </w:p>
          <w:p w14:paraId="36009183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Reguły zgłaszania użytkowania (URR)</w:t>
            </w:r>
          </w:p>
          <w:p w14:paraId="4EDB2E93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Raporty sesji PFCP</w:t>
            </w:r>
          </w:p>
          <w:p w14:paraId="49968B07" w14:textId="77777777" w:rsidR="006215A5" w:rsidRPr="00B54669" w:rsidRDefault="006215A5" w:rsidP="00564350">
            <w:pPr>
              <w:pStyle w:val="Akapitzlist"/>
              <w:numPr>
                <w:ilvl w:val="0"/>
                <w:numId w:val="2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Obsługa GTP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6C47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126A66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2C98EC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6976992B" w14:textId="77777777" w:rsidR="006215A5" w:rsidRPr="00B54669" w:rsidRDefault="006215A5" w:rsidP="0036386C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58C3E15F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D41F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9D07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System zarządzania</w:t>
            </w:r>
          </w:p>
        </w:tc>
      </w:tr>
      <w:tr w:rsidR="006215A5" w:rsidRPr="00B54669" w14:paraId="7F027F0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CC74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814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GUI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E2C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Posiada interfejs graficzny do wprowadzania i prezentacji informacji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9971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507D5C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4C57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lastRenderedPageBreak/>
              <w:t>3.5.2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6C9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Zarządzanie urządzeniami i kartami SIM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AAA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Pozwala aktywować i deaktywować karty SIM. Wyświetla listę kart SIM.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8AEF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547272B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17A6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3702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Zarządzanie użytkownikami Systemu zarządzania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43B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Pozwala tworzyć użytkowników Systemu zarządzania i różnicować ich prawa dostępu.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4E73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33A8726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71C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FD8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Prezentacja danych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88F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Posiada dedykowany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dashboard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 graficzną prezentacją wyników monitorowania. Lista monitorowanych elementów / parametrów co najmniej jak w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A8BF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F96703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395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EF1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Konfiguracja OAI-RAN i OAI-CN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099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Możliwość konfigurowania parametrów OAI</w:t>
            </w:r>
            <w:r w:rsidRPr="00B54669">
              <w:rPr>
                <w:rFonts w:ascii="Times New Roman" w:hAnsi="Times New Roman"/>
                <w:sz w:val="20"/>
                <w:szCs w:val="24"/>
              </w:rPr>
              <w:noBreakHyphen/>
              <w:t>RAN i OAI-CN przez interfejs graficzny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91FD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33601DC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2854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EE76" w14:textId="77777777" w:rsidR="006215A5" w:rsidRPr="00B54669" w:rsidRDefault="006215A5" w:rsidP="0036386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Monitorowane elementy / parametry</w:t>
            </w:r>
          </w:p>
        </w:tc>
      </w:tr>
      <w:tr w:rsidR="006215A5" w:rsidRPr="00B54669" w14:paraId="6B55D37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21E9" w14:textId="77777777" w:rsidR="006215A5" w:rsidRPr="00B54669" w:rsidRDefault="006215A5" w:rsidP="0036386C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925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Całkowita chwilowa przepływność urządzeń dołączonych do sieci 4G/5G (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bitrate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51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Wyświetlany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i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D60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6CE14F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FDD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C0CD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Całkowite chwilowe zużycie zasobów sieciowych (procentowo)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4BF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Wyświetlany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i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43BA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0EEA3382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B5E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2FA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Całkowita chwilowa przepływność urządzeń dołączonych do danej stacji bazowej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B205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Wyświetlany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i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44EE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54FE64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BBEC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215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Status znanych terminali 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7020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Wyświetlana liczba i stan znanych terminali (rozróżniane co najmniej 2 stany: online i offline)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68F2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7A07390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0DE1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53A6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Tryb działania sieci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B1CA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Wyświetlana informacja o aktualnym trybie działania sieci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6BD9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6215A5" w:rsidRPr="00B54669" w14:paraId="67105F77" w14:textId="77777777" w:rsidTr="00FF34A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892E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3.5.6.6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4FB4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8C86363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Stan RAN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CA3F" w14:textId="77777777" w:rsidR="006215A5" w:rsidRPr="00B54669" w:rsidRDefault="006215A5" w:rsidP="0036386C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Wyświetlana informacja co najmniej o </w:t>
            </w:r>
          </w:p>
          <w:p w14:paraId="38F0A156" w14:textId="77777777" w:rsidR="006215A5" w:rsidRPr="00B54669" w:rsidRDefault="006215A5" w:rsidP="00564350">
            <w:pPr>
              <w:pStyle w:val="Akapitzlist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liczbie komórek</w:t>
            </w:r>
          </w:p>
          <w:p w14:paraId="026A40E7" w14:textId="77777777" w:rsidR="006215A5" w:rsidRPr="00B54669" w:rsidRDefault="006215A5" w:rsidP="00564350">
            <w:pPr>
              <w:pStyle w:val="Akapitzlist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używanych częstotliwościach </w:t>
            </w:r>
          </w:p>
          <w:p w14:paraId="41489D88" w14:textId="77777777" w:rsidR="006215A5" w:rsidRPr="00B54669" w:rsidRDefault="006215A5" w:rsidP="00564350">
            <w:pPr>
              <w:pStyle w:val="Akapitzlist"/>
              <w:numPr>
                <w:ilvl w:val="0"/>
                <w:numId w:val="2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szerokościach kanału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4C6B" w14:textId="77777777" w:rsidR="006215A5" w:rsidRPr="00B54669" w:rsidRDefault="006215A5" w:rsidP="0036386C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950790" w:rsidRPr="00B54669" w14:paraId="4BCFEF83" w14:textId="77777777" w:rsidTr="00FF34A3">
        <w:tc>
          <w:tcPr>
            <w:tcW w:w="9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2A69" w14:textId="023C126C" w:rsidR="00950790" w:rsidRPr="00B54669" w:rsidRDefault="00950790" w:rsidP="00950790">
            <w:pPr>
              <w:suppressAutoHyphens w:val="0"/>
              <w:jc w:val="center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Urządzenia klienckie</w:t>
            </w:r>
          </w:p>
        </w:tc>
      </w:tr>
      <w:tr w:rsidR="002A7C11" w:rsidRPr="00B54669" w14:paraId="777E27A7" w14:textId="77777777" w:rsidTr="002A7C1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9A5E" w14:textId="069450A3" w:rsidR="002A7C11" w:rsidRPr="00B54669" w:rsidRDefault="002A7C11" w:rsidP="002A7C11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7B2B" w14:textId="7A9A6D16" w:rsidR="002A7C11" w:rsidRDefault="002A7C11" w:rsidP="002A7C11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</w:t>
            </w:r>
            <w:r w:rsidR="00FF34A3">
              <w:rPr>
                <w:rFonts w:ascii="Times New Roman" w:hAnsi="Times New Roman"/>
                <w:b/>
                <w:bCs/>
                <w:sz w:val="20"/>
                <w:szCs w:val="24"/>
              </w:rPr>
              <w:t>e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mobilne 1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F092" w14:textId="7D65CAB2" w:rsidR="002A7C11" w:rsidRDefault="002A7C11" w:rsidP="002A7C11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 xml:space="preserve">Liczba sztuk: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640" w14:textId="77777777" w:rsidR="002A7C11" w:rsidRPr="00B54669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0DA02ED4" w14:textId="77777777" w:rsidR="002A7C11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55312BDE" w14:textId="77777777" w:rsidR="002A7C11" w:rsidRPr="00B54669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5A6CCDF8" w14:textId="77777777" w:rsidR="002A7C11" w:rsidRPr="00B54669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1B2699A2" w14:textId="77777777" w:rsidR="002A7C11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32E09CF7" w14:textId="77777777" w:rsidR="002A7C11" w:rsidRPr="00B54669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6DF283A6" w14:textId="77777777" w:rsidR="002A7C11" w:rsidRPr="00B54669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Model:*</w:t>
            </w:r>
          </w:p>
          <w:p w14:paraId="0BB161EE" w14:textId="77777777" w:rsidR="002A7C11" w:rsidRDefault="002A7C11" w:rsidP="002A7C11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3AB2C6B7" w14:textId="2F06AD38" w:rsidR="002A7C11" w:rsidRDefault="002A7C11" w:rsidP="002A7C11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B04506" w:rsidRPr="00B54669" w14:paraId="37DEA5F7" w14:textId="77777777" w:rsidTr="00950790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366F" w14:textId="6BB97ECE" w:rsidR="00B04506" w:rsidRDefault="00B04506" w:rsidP="002A7C11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4.1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C287" w14:textId="62AD6075" w:rsidR="00B04506" w:rsidRPr="00B54669" w:rsidRDefault="00B04506" w:rsidP="00B04506">
            <w:pPr>
              <w:suppressAutoHyphens w:val="0"/>
              <w:jc w:val="center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Wymagania ogólne na 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urządzenie mobilne 1</w:t>
            </w:r>
          </w:p>
        </w:tc>
      </w:tr>
      <w:tr w:rsidR="00B04506" w:rsidRPr="00B54669" w14:paraId="607679EE" w14:textId="77777777" w:rsidTr="002A7C1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600D" w14:textId="02C5A4C9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94BC" w14:textId="2AB044D6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Urządzenia 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>zgod</w:t>
            </w:r>
            <w:r>
              <w:rPr>
                <w:rFonts w:ascii="Times New Roman" w:hAnsi="Times New Roman"/>
                <w:sz w:val="20"/>
                <w:szCs w:val="24"/>
              </w:rPr>
              <w:t>ne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 xml:space="preserve"> z 4G i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8B93" w14:textId="010E068A" w:rsidR="00B04506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906B85">
              <w:rPr>
                <w:rFonts w:ascii="Times New Roman" w:hAnsi="Times New Roman"/>
                <w:sz w:val="20"/>
                <w:szCs w:val="24"/>
              </w:rPr>
              <w:t>4 sztuki telefonów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5G w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>spółprac</w:t>
            </w:r>
            <w:r>
              <w:rPr>
                <w:rFonts w:ascii="Times New Roman" w:hAnsi="Times New Roman"/>
                <w:sz w:val="20"/>
                <w:szCs w:val="24"/>
              </w:rPr>
              <w:t>ujących z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z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>estaw</w:t>
            </w:r>
            <w:r>
              <w:rPr>
                <w:rFonts w:ascii="Times New Roman" w:hAnsi="Times New Roman"/>
                <w:sz w:val="20"/>
                <w:szCs w:val="24"/>
              </w:rPr>
              <w:t>em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FF34A3">
              <w:rPr>
                <w:rFonts w:ascii="Times New Roman" w:hAnsi="Times New Roman"/>
                <w:sz w:val="20"/>
                <w:szCs w:val="24"/>
              </w:rPr>
              <w:t xml:space="preserve">w trybach </w:t>
            </w:r>
            <w:r w:rsidR="00FF34A3" w:rsidRPr="00B54669">
              <w:rPr>
                <w:rFonts w:ascii="Times New Roman" w:hAnsi="Times New Roman"/>
                <w:sz w:val="20"/>
                <w:szCs w:val="24"/>
              </w:rPr>
              <w:t>4G</w:t>
            </w:r>
            <w:r w:rsidR="00FF34A3">
              <w:rPr>
                <w:rFonts w:ascii="Times New Roman" w:hAnsi="Times New Roman"/>
                <w:sz w:val="20"/>
                <w:szCs w:val="24"/>
              </w:rPr>
              <w:t>,</w:t>
            </w:r>
            <w:r w:rsidR="00FF34A3" w:rsidRPr="00B54669">
              <w:rPr>
                <w:rFonts w:ascii="Times New Roman" w:hAnsi="Times New Roman"/>
                <w:sz w:val="20"/>
                <w:szCs w:val="24"/>
              </w:rPr>
              <w:t xml:space="preserve"> 5G NSA</w:t>
            </w:r>
            <w:r w:rsidR="00FF34A3">
              <w:rPr>
                <w:rFonts w:ascii="Times New Roman" w:hAnsi="Times New Roman"/>
                <w:sz w:val="20"/>
                <w:szCs w:val="24"/>
              </w:rPr>
              <w:t>, 5G SA</w:t>
            </w:r>
            <w:r w:rsidR="00FF34A3" w:rsidRPr="00B54669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o</w:t>
            </w:r>
            <w:r w:rsidR="00052278">
              <w:rPr>
                <w:rFonts w:ascii="Times New Roman" w:hAnsi="Times New Roman"/>
                <w:sz w:val="20"/>
                <w:szCs w:val="24"/>
              </w:rPr>
              <w:t xml:space="preserve"> przynajmniej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następujących parametrach:</w:t>
            </w:r>
          </w:p>
          <w:p w14:paraId="04F06B56" w14:textId="77777777" w:rsidR="00B04506" w:rsidRDefault="00B04506" w:rsidP="00B04506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9325F1">
              <w:rPr>
                <w:rFonts w:ascii="Times New Roman" w:hAnsi="Times New Roman"/>
                <w:sz w:val="20"/>
                <w:szCs w:val="24"/>
              </w:rPr>
              <w:t>Pasma częstotliwości 5G: NR-FDD n1 (2100MHz) / n3 (1800MHz) / n5 (850 MHz) / n7 (2600MHz) / n8 (900MHz) /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9325F1">
              <w:rPr>
                <w:rFonts w:ascii="Times New Roman" w:hAnsi="Times New Roman"/>
                <w:sz w:val="20"/>
                <w:szCs w:val="24"/>
              </w:rPr>
              <w:t>n20 (800MHz) / n28 (700MHz) + NR-TDD n38 (2600MHz) / n40 (2300MHz) / n41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9325F1">
              <w:rPr>
                <w:rFonts w:ascii="Times New Roman" w:hAnsi="Times New Roman"/>
                <w:sz w:val="20"/>
                <w:szCs w:val="24"/>
              </w:rPr>
              <w:t>(2500MHz) / n77 (3700MHz) / n78 (3500MHz)</w:t>
            </w:r>
          </w:p>
          <w:p w14:paraId="1652690F" w14:textId="1C2328C0" w:rsidR="00B04506" w:rsidRDefault="00052278" w:rsidP="00B04506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T</w:t>
            </w:r>
            <w:r w:rsidRPr="00052278">
              <w:rPr>
                <w:rFonts w:ascii="Times New Roman" w:hAnsi="Times New Roman"/>
                <w:sz w:val="20"/>
                <w:szCs w:val="24"/>
              </w:rPr>
              <w:t>emperatura pracy -25°C/ +60°C</w:t>
            </w:r>
          </w:p>
          <w:p w14:paraId="0BDF02BA" w14:textId="232F030F" w:rsidR="00052278" w:rsidRDefault="00052278" w:rsidP="00B04506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Pojemność baterii 4950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mAh</w:t>
            </w:r>
            <w:proofErr w:type="spellEnd"/>
          </w:p>
          <w:p w14:paraId="72951B5E" w14:textId="77777777" w:rsidR="00B04506" w:rsidRDefault="00B04506" w:rsidP="00B04506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Pamięć 4 GB</w:t>
            </w:r>
          </w:p>
          <w:p w14:paraId="5D47EAD2" w14:textId="77777777" w:rsidR="00B04506" w:rsidRDefault="00B04506" w:rsidP="00B04506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Pamięć wewnętrzna 64 GB</w:t>
            </w:r>
          </w:p>
          <w:p w14:paraId="30C42644" w14:textId="77777777" w:rsidR="00795A01" w:rsidRDefault="00B04506" w:rsidP="00795A01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Ochrona IP68</w:t>
            </w:r>
          </w:p>
          <w:p w14:paraId="260D0757" w14:textId="77777777" w:rsidR="00B04506" w:rsidRDefault="00B04506" w:rsidP="00795A01">
            <w:pPr>
              <w:numPr>
                <w:ilvl w:val="0"/>
                <w:numId w:val="28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795A01">
              <w:rPr>
                <w:rFonts w:ascii="Times New Roman" w:hAnsi="Times New Roman"/>
                <w:sz w:val="20"/>
                <w:szCs w:val="24"/>
              </w:rPr>
              <w:t>Dual SIM</w:t>
            </w:r>
          </w:p>
          <w:p w14:paraId="00AE7356" w14:textId="77777777" w:rsidR="00686E31" w:rsidRDefault="00686E31" w:rsidP="00686E31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5D8390F3" w14:textId="77777777" w:rsidR="00686E31" w:rsidRDefault="00686E31" w:rsidP="00686E31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06D2B01" w14:textId="77777777" w:rsidR="00686E31" w:rsidRDefault="00686E31" w:rsidP="00686E31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3ADFCB1C" w14:textId="36BFA016" w:rsidR="00686E31" w:rsidRPr="00795A01" w:rsidRDefault="00686E31" w:rsidP="00686E31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D0B5" w14:textId="05B3E52A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39F85747" w14:textId="77777777" w:rsidTr="00950790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98EC" w14:textId="073917D0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5A12" w14:textId="28431978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Urządzenie mobilne 2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3131" w14:textId="451E0427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 xml:space="preserve">Liczba sztuk: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F430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5D119CFE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07C0A806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04FAA94D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1F3DAE84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1C5CB2A1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2B3D9891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lastRenderedPageBreak/>
              <w:t>Model:*</w:t>
            </w:r>
          </w:p>
          <w:p w14:paraId="7512B07D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6826F7AB" w14:textId="6909A5FE" w:rsidR="00B04506" w:rsidRDefault="00B04506" w:rsidP="004A5381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B04506" w:rsidRPr="00B54669" w14:paraId="16F53A33" w14:textId="77777777" w:rsidTr="00950790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DC7B" w14:textId="21ED3294" w:rsidR="00B04506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lastRenderedPageBreak/>
              <w:t>5.1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862D" w14:textId="360E5B83" w:rsidR="00B04506" w:rsidRPr="00B54669" w:rsidRDefault="00B04506" w:rsidP="00B04506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Wymagania ogólne na 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urządzenie mobilne 2</w:t>
            </w:r>
          </w:p>
        </w:tc>
      </w:tr>
      <w:tr w:rsidR="00B04506" w:rsidRPr="00B54669" w14:paraId="7905E44E" w14:textId="77777777" w:rsidTr="002A7C1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C6C2" w14:textId="2497475B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B5C1" w14:textId="0B0A99C5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Urządzenia 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>zgod</w:t>
            </w:r>
            <w:r>
              <w:rPr>
                <w:rFonts w:ascii="Times New Roman" w:hAnsi="Times New Roman"/>
                <w:sz w:val="20"/>
                <w:szCs w:val="24"/>
              </w:rPr>
              <w:t>ne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 xml:space="preserve"> z 4G i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C534" w14:textId="5BC7A554" w:rsidR="00B04506" w:rsidRDefault="00052278" w:rsidP="00B04506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="00B04506" w:rsidRPr="00906B85">
              <w:rPr>
                <w:rFonts w:ascii="Times New Roman" w:hAnsi="Times New Roman"/>
                <w:sz w:val="20"/>
                <w:szCs w:val="24"/>
              </w:rPr>
              <w:t xml:space="preserve"> sztuki telefonów</w:t>
            </w:r>
            <w:r w:rsidR="00B04506">
              <w:rPr>
                <w:rFonts w:ascii="Times New Roman" w:hAnsi="Times New Roman"/>
                <w:sz w:val="20"/>
                <w:szCs w:val="24"/>
              </w:rPr>
              <w:t xml:space="preserve"> 5G w</w:t>
            </w:r>
            <w:r w:rsidR="00B04506" w:rsidRPr="005A20A1">
              <w:rPr>
                <w:rFonts w:ascii="Times New Roman" w:hAnsi="Times New Roman"/>
                <w:sz w:val="20"/>
                <w:szCs w:val="24"/>
              </w:rPr>
              <w:t>spółprac</w:t>
            </w:r>
            <w:r w:rsidR="00B04506">
              <w:rPr>
                <w:rFonts w:ascii="Times New Roman" w:hAnsi="Times New Roman"/>
                <w:sz w:val="20"/>
                <w:szCs w:val="24"/>
              </w:rPr>
              <w:t>ujących z</w:t>
            </w:r>
            <w:r w:rsidR="00B04506"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B04506">
              <w:rPr>
                <w:rFonts w:ascii="Times New Roman" w:hAnsi="Times New Roman"/>
                <w:sz w:val="20"/>
                <w:szCs w:val="24"/>
              </w:rPr>
              <w:t>z</w:t>
            </w:r>
            <w:r w:rsidR="00B04506" w:rsidRPr="005A20A1">
              <w:rPr>
                <w:rFonts w:ascii="Times New Roman" w:hAnsi="Times New Roman"/>
                <w:sz w:val="20"/>
                <w:szCs w:val="24"/>
              </w:rPr>
              <w:t>estaw</w:t>
            </w:r>
            <w:r w:rsidR="00B04506">
              <w:rPr>
                <w:rFonts w:ascii="Times New Roman" w:hAnsi="Times New Roman"/>
                <w:sz w:val="20"/>
                <w:szCs w:val="24"/>
              </w:rPr>
              <w:t>em</w:t>
            </w:r>
            <w:r w:rsidR="00B04506"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B04506">
              <w:rPr>
                <w:rFonts w:ascii="Times New Roman" w:hAnsi="Times New Roman"/>
                <w:sz w:val="20"/>
                <w:szCs w:val="24"/>
              </w:rPr>
              <w:t xml:space="preserve">w trybie 5G SA o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przynajmniej </w:t>
            </w:r>
            <w:r w:rsidR="00B04506">
              <w:rPr>
                <w:rFonts w:ascii="Times New Roman" w:hAnsi="Times New Roman"/>
                <w:sz w:val="20"/>
                <w:szCs w:val="24"/>
              </w:rPr>
              <w:t>następujących parametrach:</w:t>
            </w:r>
          </w:p>
          <w:p w14:paraId="61CF1CED" w14:textId="77777777" w:rsidR="00B04506" w:rsidRPr="0036386C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C32442">
              <w:rPr>
                <w:rFonts w:ascii="Times New Roman" w:hAnsi="Times New Roman"/>
                <w:sz w:val="20"/>
                <w:szCs w:val="24"/>
              </w:rPr>
              <w:t xml:space="preserve">Pasma częstotliwości </w:t>
            </w:r>
            <w:r w:rsidRPr="0036386C">
              <w:rPr>
                <w:rFonts w:ascii="Times New Roman" w:hAnsi="Times New Roman"/>
                <w:sz w:val="20"/>
                <w:szCs w:val="24"/>
              </w:rPr>
              <w:t>5G (NSA): n1, n2, n3, n5, n7, n8, n12, n20, n28, n38, n77, n78</w:t>
            </w:r>
          </w:p>
          <w:p w14:paraId="6195A369" w14:textId="7E489657" w:rsidR="00B04506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C32442">
              <w:rPr>
                <w:rFonts w:ascii="Times New Roman" w:hAnsi="Times New Roman"/>
                <w:sz w:val="20"/>
                <w:szCs w:val="24"/>
              </w:rPr>
              <w:t>Pasma częstotliwości 5</w:t>
            </w:r>
            <w:r w:rsidRPr="0036386C">
              <w:rPr>
                <w:rFonts w:ascii="Times New Roman" w:hAnsi="Times New Roman"/>
                <w:sz w:val="20"/>
                <w:szCs w:val="24"/>
              </w:rPr>
              <w:t>G (SA): n1, n2, n3, n5, n7, n8, n12, n20, n28, n38, n77, n78</w:t>
            </w:r>
          </w:p>
          <w:p w14:paraId="41BC724E" w14:textId="3EACBC4D" w:rsidR="00D540D9" w:rsidRDefault="00D540D9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Wydajność nie gorsza niż:</w:t>
            </w:r>
          </w:p>
          <w:p w14:paraId="472FE05A" w14:textId="77777777" w:rsidR="00D540D9" w:rsidRPr="00D540D9" w:rsidRDefault="00D540D9" w:rsidP="00D540D9">
            <w:pPr>
              <w:numPr>
                <w:ilvl w:val="1"/>
                <w:numId w:val="30"/>
              </w:numPr>
              <w:ind w:left="969"/>
              <w:rPr>
                <w:rFonts w:ascii="Times New Roman" w:hAnsi="Times New Roman"/>
                <w:sz w:val="20"/>
                <w:szCs w:val="24"/>
              </w:rPr>
            </w:pPr>
            <w:r w:rsidRPr="00D540D9">
              <w:rPr>
                <w:rFonts w:ascii="Times New Roman" w:hAnsi="Times New Roman"/>
                <w:sz w:val="20"/>
                <w:szCs w:val="24"/>
              </w:rPr>
              <w:t xml:space="preserve">LTE DL 5CA (DL/UL): 1600/211 </w:t>
            </w:r>
            <w:proofErr w:type="spellStart"/>
            <w:r w:rsidRPr="00D540D9">
              <w:rPr>
                <w:rFonts w:ascii="Times New Roman" w:hAnsi="Times New Roman"/>
                <w:sz w:val="20"/>
                <w:szCs w:val="24"/>
              </w:rPr>
              <w:t>Mbps</w:t>
            </w:r>
            <w:proofErr w:type="spellEnd"/>
            <w:r w:rsidRPr="00D540D9">
              <w:rPr>
                <w:rFonts w:ascii="Times New Roman" w:hAnsi="Times New Roman"/>
                <w:sz w:val="20"/>
                <w:szCs w:val="24"/>
              </w:rPr>
              <w:t>;</w:t>
            </w:r>
          </w:p>
          <w:p w14:paraId="03C0BBA8" w14:textId="12BEC61F" w:rsidR="00D540D9" w:rsidRDefault="00D540D9" w:rsidP="00D540D9">
            <w:pPr>
              <w:numPr>
                <w:ilvl w:val="1"/>
                <w:numId w:val="30"/>
              </w:numPr>
              <w:ind w:left="969"/>
              <w:rPr>
                <w:rFonts w:ascii="Times New Roman" w:hAnsi="Times New Roman"/>
                <w:sz w:val="20"/>
                <w:szCs w:val="24"/>
              </w:rPr>
            </w:pPr>
            <w:r w:rsidRPr="00D540D9">
              <w:rPr>
                <w:rFonts w:ascii="Times New Roman" w:hAnsi="Times New Roman"/>
                <w:sz w:val="20"/>
                <w:szCs w:val="24"/>
              </w:rPr>
              <w:t xml:space="preserve">5G NR FR1 (DL/UL): 4.5 </w:t>
            </w:r>
            <w:proofErr w:type="spellStart"/>
            <w:r w:rsidRPr="00D540D9">
              <w:rPr>
                <w:rFonts w:ascii="Times New Roman" w:hAnsi="Times New Roman"/>
                <w:sz w:val="20"/>
                <w:szCs w:val="24"/>
              </w:rPr>
              <w:t>Gbps</w:t>
            </w:r>
            <w:proofErr w:type="spellEnd"/>
            <w:r w:rsidRPr="00D540D9">
              <w:rPr>
                <w:rFonts w:ascii="Times New Roman" w:hAnsi="Times New Roman"/>
                <w:sz w:val="20"/>
                <w:szCs w:val="24"/>
              </w:rPr>
              <w:t xml:space="preserve">/ 0.9 </w:t>
            </w:r>
            <w:proofErr w:type="spellStart"/>
            <w:r w:rsidRPr="00D540D9">
              <w:rPr>
                <w:rFonts w:ascii="Times New Roman" w:hAnsi="Times New Roman"/>
                <w:sz w:val="20"/>
                <w:szCs w:val="24"/>
              </w:rPr>
              <w:t>Gbps</w:t>
            </w:r>
            <w:proofErr w:type="spellEnd"/>
          </w:p>
          <w:p w14:paraId="44AAE1E3" w14:textId="77777777" w:rsidR="00B04506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Pamięć 8 GB</w:t>
            </w:r>
          </w:p>
          <w:p w14:paraId="6AA8AD22" w14:textId="77777777" w:rsidR="00B04506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Pamięć wewnętrzna 128 GB</w:t>
            </w:r>
          </w:p>
          <w:p w14:paraId="6406F23A" w14:textId="77777777" w:rsidR="00B04506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Dual SIM</w:t>
            </w:r>
          </w:p>
          <w:p w14:paraId="79878517" w14:textId="0EA2323E" w:rsidR="00B04506" w:rsidRDefault="00B04506" w:rsidP="00B04506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0725F7">
              <w:rPr>
                <w:rFonts w:ascii="Times New Roman" w:hAnsi="Times New Roman"/>
                <w:sz w:val="20"/>
                <w:szCs w:val="24"/>
              </w:rPr>
              <w:t>Bateria 4300mA</w:t>
            </w:r>
            <w:r>
              <w:rPr>
                <w:rFonts w:ascii="Times New Roman" w:hAnsi="Times New Roman"/>
                <w:sz w:val="20"/>
                <w:szCs w:val="24"/>
              </w:rPr>
              <w:t>h</w:t>
            </w:r>
          </w:p>
          <w:p w14:paraId="65CF49EA" w14:textId="77777777" w:rsidR="00B04506" w:rsidRDefault="00B04506" w:rsidP="00795A01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795A01">
              <w:rPr>
                <w:rFonts w:ascii="Times New Roman" w:hAnsi="Times New Roman"/>
                <w:sz w:val="20"/>
                <w:szCs w:val="24"/>
              </w:rPr>
              <w:t>802.11ax</w:t>
            </w:r>
            <w:r w:rsidR="00D540D9">
              <w:rPr>
                <w:rFonts w:ascii="Times New Roman" w:hAnsi="Times New Roman"/>
                <w:sz w:val="20"/>
                <w:szCs w:val="24"/>
              </w:rPr>
              <w:t xml:space="preserve"> (2x2 MIMO)</w:t>
            </w:r>
          </w:p>
          <w:p w14:paraId="1058AE25" w14:textId="77777777" w:rsidR="00D540D9" w:rsidRDefault="00D540D9" w:rsidP="00795A01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D540D9">
              <w:rPr>
                <w:rFonts w:ascii="Times New Roman" w:hAnsi="Times New Roman"/>
                <w:sz w:val="20"/>
                <w:szCs w:val="24"/>
              </w:rPr>
              <w:t xml:space="preserve">Zasilacz USB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o mocy </w:t>
            </w:r>
            <w:r w:rsidRPr="00D540D9">
              <w:rPr>
                <w:rFonts w:ascii="Times New Roman" w:hAnsi="Times New Roman"/>
                <w:sz w:val="20"/>
                <w:szCs w:val="24"/>
              </w:rPr>
              <w:t>30 W</w:t>
            </w:r>
          </w:p>
          <w:p w14:paraId="74EC6635" w14:textId="5978368A" w:rsidR="00D540D9" w:rsidRPr="00795A01" w:rsidRDefault="00D540D9" w:rsidP="00795A01">
            <w:pPr>
              <w:numPr>
                <w:ilvl w:val="0"/>
                <w:numId w:val="30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Kabel USB-C na USB-C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E8D4" w14:textId="14BFB55A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40A0574" w14:textId="77777777" w:rsidTr="00950790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BAE2" w14:textId="3F80185E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3842" w14:textId="2A0E82D1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Urządzenie stacjonarne 1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12BF" w14:textId="2B921ED1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 xml:space="preserve">Liczba sztuk: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0B0D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Producent:*</w:t>
            </w:r>
          </w:p>
          <w:p w14:paraId="2F49E2F1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4093FCA3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084FBED4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Typ:*</w:t>
            </w:r>
          </w:p>
          <w:p w14:paraId="765874AC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3A80EA63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</w:t>
            </w:r>
          </w:p>
          <w:p w14:paraId="7EACB433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Model:*</w:t>
            </w:r>
          </w:p>
          <w:p w14:paraId="4289F95F" w14:textId="77777777" w:rsidR="00B04506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sz w:val="20"/>
                <w:szCs w:val="24"/>
              </w:rPr>
            </w:pPr>
          </w:p>
          <w:p w14:paraId="4EB0E9E6" w14:textId="42307A44" w:rsidR="00B04506" w:rsidRDefault="00B04506" w:rsidP="004A5381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…………...</w:t>
            </w:r>
          </w:p>
        </w:tc>
      </w:tr>
      <w:tr w:rsidR="00B04506" w:rsidRPr="00B54669" w14:paraId="1F91EFC6" w14:textId="77777777" w:rsidTr="00950790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6724" w14:textId="2C7FEDE3" w:rsidR="00B04506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6.1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526D" w14:textId="14CB5B7E" w:rsidR="00B04506" w:rsidRPr="00B54669" w:rsidRDefault="00B04506" w:rsidP="00B04506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Wymagania ogólne na 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urządzenie stacjonarne 1</w:t>
            </w:r>
          </w:p>
        </w:tc>
      </w:tr>
      <w:tr w:rsidR="00B04506" w:rsidRPr="00B54669" w14:paraId="2422574E" w14:textId="77777777" w:rsidTr="002A7C1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E264" w14:textId="4300EFE7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E6FD" w14:textId="7331E954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Urządzenia 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>zgod</w:t>
            </w:r>
            <w:r>
              <w:rPr>
                <w:rFonts w:ascii="Times New Roman" w:hAnsi="Times New Roman"/>
                <w:sz w:val="20"/>
                <w:szCs w:val="24"/>
              </w:rPr>
              <w:t>ne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 xml:space="preserve"> z 4G i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264A" w14:textId="0F68D74E" w:rsidR="00B04506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906B85">
              <w:rPr>
                <w:rFonts w:ascii="Times New Roman" w:hAnsi="Times New Roman"/>
                <w:sz w:val="20"/>
                <w:szCs w:val="24"/>
              </w:rPr>
              <w:t>2 sztuki modułów komunikacyjnych zgodny</w:t>
            </w:r>
            <w:r>
              <w:rPr>
                <w:rFonts w:ascii="Times New Roman" w:hAnsi="Times New Roman"/>
                <w:sz w:val="20"/>
                <w:szCs w:val="24"/>
              </w:rPr>
              <w:t>ch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 xml:space="preserve"> z technologią 5G sub-6GHz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opartych na 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>złącz</w:t>
            </w:r>
            <w:r w:rsidR="00FF34A3">
              <w:rPr>
                <w:rFonts w:ascii="Times New Roman" w:hAnsi="Times New Roman"/>
                <w:sz w:val="20"/>
                <w:szCs w:val="24"/>
              </w:rPr>
              <w:t>u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M</w:t>
            </w:r>
            <w:r w:rsidRPr="00906B85">
              <w:rPr>
                <w:rFonts w:ascii="Times New Roman" w:hAnsi="Times New Roman"/>
                <w:sz w:val="20"/>
                <w:szCs w:val="24"/>
              </w:rPr>
              <w:t>.2 + Development Board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w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>spółprac</w:t>
            </w:r>
            <w:r>
              <w:rPr>
                <w:rFonts w:ascii="Times New Roman" w:hAnsi="Times New Roman"/>
                <w:sz w:val="20"/>
                <w:szCs w:val="24"/>
              </w:rPr>
              <w:t>ujących z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z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>estaw</w:t>
            </w:r>
            <w:r>
              <w:rPr>
                <w:rFonts w:ascii="Times New Roman" w:hAnsi="Times New Roman"/>
                <w:sz w:val="20"/>
                <w:szCs w:val="24"/>
              </w:rPr>
              <w:t>em</w:t>
            </w:r>
            <w:r w:rsidRPr="005A20A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o </w:t>
            </w:r>
            <w:r w:rsidR="00496C5B">
              <w:rPr>
                <w:rFonts w:ascii="Times New Roman" w:hAnsi="Times New Roman"/>
                <w:sz w:val="20"/>
                <w:szCs w:val="24"/>
              </w:rPr>
              <w:t xml:space="preserve">przynajmniej </w:t>
            </w:r>
            <w:r>
              <w:rPr>
                <w:rFonts w:ascii="Times New Roman" w:hAnsi="Times New Roman"/>
                <w:sz w:val="20"/>
                <w:szCs w:val="24"/>
              </w:rPr>
              <w:t>następujących parametrach:</w:t>
            </w:r>
          </w:p>
          <w:p w14:paraId="5EB6C41D" w14:textId="77777777" w:rsidR="00B04506" w:rsidRDefault="00B04506" w:rsidP="00B04506">
            <w:pPr>
              <w:numPr>
                <w:ilvl w:val="0"/>
                <w:numId w:val="29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C32442">
              <w:rPr>
                <w:rFonts w:ascii="Times New Roman" w:hAnsi="Times New Roman"/>
                <w:sz w:val="20"/>
                <w:szCs w:val="24"/>
              </w:rPr>
              <w:t>Pasma częstotliwości 5G: NR-FDD n1 (2100MHz) / n2 (1900MHz) / n3 (1800MHz) / n5 (850 MHz) / n7 (2600MHz) / n8 (900MHz) / n12 (700MHz) / n20 (800MHz) / n25 (1900MHz) / n28 (700MHz) + NR-TDD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C32442">
              <w:rPr>
                <w:rFonts w:ascii="Times New Roman" w:hAnsi="Times New Roman"/>
                <w:sz w:val="20"/>
                <w:szCs w:val="24"/>
              </w:rPr>
              <w:t>n38 (2600MHz) / n40 (2300MHz) / n41 (2500MHz) / n48 (3500MHz) / n77 (3700MHz) /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C32442">
              <w:rPr>
                <w:rFonts w:ascii="Times New Roman" w:hAnsi="Times New Roman"/>
                <w:sz w:val="20"/>
                <w:szCs w:val="24"/>
              </w:rPr>
              <w:t>n78 (3500MHz) / n79 (4700MHz)</w:t>
            </w:r>
          </w:p>
          <w:p w14:paraId="248E8792" w14:textId="5C948AC4" w:rsidR="00B04506" w:rsidRDefault="00B04506" w:rsidP="00B04506">
            <w:pPr>
              <w:numPr>
                <w:ilvl w:val="0"/>
                <w:numId w:val="29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Wydajność</w:t>
            </w:r>
            <w:r w:rsidR="00D540D9">
              <w:rPr>
                <w:rFonts w:ascii="Times New Roman" w:hAnsi="Times New Roman"/>
                <w:sz w:val="20"/>
                <w:szCs w:val="24"/>
              </w:rPr>
              <w:t xml:space="preserve"> nie gorsza niż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: </w:t>
            </w:r>
            <w:r w:rsidRPr="00C32442">
              <w:rPr>
                <w:rFonts w:ascii="Times New Roman" w:hAnsi="Times New Roman"/>
                <w:sz w:val="20"/>
                <w:szCs w:val="24"/>
              </w:rPr>
              <w:t xml:space="preserve">5G Sub-6Ghz SA/NSA 2.1/2.5 </w:t>
            </w:r>
            <w:proofErr w:type="spellStart"/>
            <w:r w:rsidRPr="00C32442">
              <w:rPr>
                <w:rFonts w:ascii="Times New Roman" w:hAnsi="Times New Roman"/>
                <w:sz w:val="20"/>
                <w:szCs w:val="24"/>
              </w:rPr>
              <w:t>Gbps</w:t>
            </w:r>
            <w:proofErr w:type="spellEnd"/>
            <w:r w:rsidRPr="00C32442">
              <w:rPr>
                <w:rFonts w:ascii="Times New Roman" w:hAnsi="Times New Roman"/>
                <w:sz w:val="20"/>
                <w:szCs w:val="24"/>
              </w:rPr>
              <w:t xml:space="preserve"> DL (4x4 MIMO), 900/650 </w:t>
            </w:r>
            <w:proofErr w:type="spellStart"/>
            <w:r w:rsidRPr="00C32442">
              <w:rPr>
                <w:rFonts w:ascii="Times New Roman" w:hAnsi="Times New Roman"/>
                <w:sz w:val="20"/>
                <w:szCs w:val="24"/>
              </w:rPr>
              <w:t>Mbps</w:t>
            </w:r>
            <w:proofErr w:type="spellEnd"/>
            <w:r w:rsidRPr="00C32442">
              <w:rPr>
                <w:rFonts w:ascii="Times New Roman" w:hAnsi="Times New Roman"/>
                <w:sz w:val="20"/>
                <w:szCs w:val="24"/>
              </w:rPr>
              <w:t xml:space="preserve"> UL (2x2); 4G (LTE) – LTE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C32442">
              <w:rPr>
                <w:rFonts w:ascii="Times New Roman" w:hAnsi="Times New Roman"/>
                <w:sz w:val="20"/>
                <w:szCs w:val="24"/>
              </w:rPr>
              <w:t>1.0Gbps DL, 200Mbps UL</w:t>
            </w:r>
          </w:p>
          <w:p w14:paraId="0AF3A942" w14:textId="77777777" w:rsidR="00B04506" w:rsidRDefault="00B04506" w:rsidP="00B04506">
            <w:pPr>
              <w:numPr>
                <w:ilvl w:val="0"/>
                <w:numId w:val="29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Kabel </w:t>
            </w:r>
            <w:r w:rsidRPr="00C32442">
              <w:rPr>
                <w:rFonts w:ascii="Times New Roman" w:hAnsi="Times New Roman"/>
                <w:sz w:val="20"/>
                <w:szCs w:val="24"/>
              </w:rPr>
              <w:t>USB, 4 anten</w:t>
            </w:r>
            <w:r>
              <w:rPr>
                <w:rFonts w:ascii="Times New Roman" w:hAnsi="Times New Roman"/>
                <w:sz w:val="20"/>
                <w:szCs w:val="24"/>
              </w:rPr>
              <w:t>y do każdego modułu</w:t>
            </w:r>
          </w:p>
          <w:p w14:paraId="61E5E356" w14:textId="77777777" w:rsidR="00795A01" w:rsidRDefault="00B04506" w:rsidP="00795A01">
            <w:pPr>
              <w:numPr>
                <w:ilvl w:val="0"/>
                <w:numId w:val="29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Dual SIM</w:t>
            </w:r>
          </w:p>
          <w:p w14:paraId="34515772" w14:textId="30705E7E" w:rsidR="00B04506" w:rsidRPr="00795A01" w:rsidRDefault="00B04506" w:rsidP="00795A01">
            <w:pPr>
              <w:numPr>
                <w:ilvl w:val="0"/>
                <w:numId w:val="29"/>
              </w:numPr>
              <w:ind w:left="545"/>
              <w:rPr>
                <w:rFonts w:ascii="Times New Roman" w:hAnsi="Times New Roman"/>
                <w:sz w:val="20"/>
                <w:szCs w:val="24"/>
              </w:rPr>
            </w:pPr>
            <w:r w:rsidRPr="00795A01">
              <w:rPr>
                <w:rFonts w:ascii="Times New Roman" w:hAnsi="Times New Roman"/>
                <w:sz w:val="20"/>
                <w:szCs w:val="24"/>
              </w:rPr>
              <w:t>Zasilanie przez USB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EDD9" w14:textId="381B338A" w:rsidR="00B04506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1247B332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479D" w14:textId="4B0ACC33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0F67" w14:textId="0CC1762D" w:rsidR="00B04506" w:rsidRPr="00B54669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W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ymagania ogólne na Zestaw Laboratoryjny</w:t>
            </w:r>
          </w:p>
        </w:tc>
      </w:tr>
      <w:tr w:rsidR="00B04506" w:rsidRPr="00B54669" w14:paraId="62434C1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484C" w14:textId="2FEA2829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8238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2E6C8CCA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1561F12F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Instrukcja obsługi zestawu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5CB5" w14:textId="0198BAE2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Dołączona instrukcja obsługi opisująca sposób uruchomienia Zestawu w wybranym trybie 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(</w:t>
            </w:r>
            <w:r w:rsidR="00E9641A"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.1)</w:t>
            </w:r>
            <w:r w:rsidRPr="00B54669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  <w:p w14:paraId="49E77447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4F64B08B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Instrukcja musi zawierać opis kroków wymaganych do wykonania celem uruchomienia Zestawu, w tym opis konfiguracji terminala użytkownika.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9BC9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</w:p>
          <w:p w14:paraId="71C65F4F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0ADE9473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DC76" w14:textId="157016A6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723D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Karty SIM i programator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39B1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10 programowalnych kart SIM wraz z programatorem kompatybilnym z Zestawem i instrukcją programowania kart SIM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2999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10DAB8D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A64B" w14:textId="0D665A5D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.3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4CA9" w14:textId="61A8DADE" w:rsidR="00B04506" w:rsidRPr="00B54669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Współpraca Zestawu z innymi urządzeniami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oraz same urządzenia mobilne</w:t>
            </w:r>
          </w:p>
        </w:tc>
      </w:tr>
      <w:tr w:rsidR="00B04506" w:rsidRPr="00B54669" w14:paraId="36FD150B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50CB" w14:textId="235781EE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42E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Współpraca w trybie działania 4G i 5G NSA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6D5D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 każdym urządzeniem zgodnym z 4G i 5G NSA z którego zdjęto blokadę na PLMN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7EE0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7C0B1C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0D48" w14:textId="42E95634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.3.2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452B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Współpraca w trybie działania 5G SA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5D70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z:</w:t>
            </w:r>
          </w:p>
          <w:p w14:paraId="11FA4ADC" w14:textId="77777777" w:rsidR="00B04506" w:rsidRPr="00B54669" w:rsidRDefault="00B04506" w:rsidP="00673D2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Sierra Wireless</w:t>
            </w:r>
          </w:p>
          <w:p w14:paraId="4A16A41A" w14:textId="77777777" w:rsidR="00B04506" w:rsidRPr="00B54669" w:rsidRDefault="00B04506" w:rsidP="00673D2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Crosscall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Z5</w:t>
            </w:r>
          </w:p>
          <w:p w14:paraId="61A24C8A" w14:textId="77777777" w:rsidR="00B04506" w:rsidRPr="00B54669" w:rsidRDefault="00B04506" w:rsidP="00673D2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Quectel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RM500Q-GL</w:t>
            </w:r>
          </w:p>
          <w:p w14:paraId="2A5F34D5" w14:textId="77777777" w:rsidR="00B04506" w:rsidRPr="00B54669" w:rsidRDefault="00B04506" w:rsidP="00673D2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OnePlus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9C08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lastRenderedPageBreak/>
              <w:t>Tak/Nie**</w:t>
            </w:r>
          </w:p>
        </w:tc>
      </w:tr>
      <w:tr w:rsidR="00B04506" w:rsidRPr="00B54669" w14:paraId="43FCCC5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F516" w14:textId="7A6AE953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2615" w14:textId="77777777" w:rsidR="00B04506" w:rsidRPr="00B54669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Wymagania funkcjonalne i wydajnościowe na Zestaw Laboratoryjny</w:t>
            </w:r>
          </w:p>
        </w:tc>
      </w:tr>
      <w:tr w:rsidR="00B04506" w:rsidRPr="00B54669" w14:paraId="56DC618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834" w14:textId="1D94CE4F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43BC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Tryb pracy sieci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4BE6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4G, 5G SA, 5G NSA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B722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05E169F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56A5" w14:textId="5F0F33E6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EE66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Maksymalna liczba jednocześnie obsługiwanych terminali użytkownika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C5EE" w14:textId="77777777" w:rsidR="00B04506" w:rsidRPr="00B54669" w:rsidRDefault="00B04506" w:rsidP="00B04506">
            <w:pPr>
              <w:pStyle w:val="Akapitzlist"/>
              <w:numPr>
                <w:ilvl w:val="0"/>
                <w:numId w:val="2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Dla 4G co najmniej 256</w:t>
            </w:r>
          </w:p>
          <w:p w14:paraId="06D4ED24" w14:textId="77777777" w:rsidR="00B04506" w:rsidRPr="00B54669" w:rsidRDefault="00B04506" w:rsidP="00B04506">
            <w:pPr>
              <w:pStyle w:val="Akapitzlist"/>
              <w:numPr>
                <w:ilvl w:val="0"/>
                <w:numId w:val="2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Dla 5G Co najmniej 10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41F7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DAA548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E16C" w14:textId="6B1EDE65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BFC8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Całkowita przepływność bitowa między Modułem SDR a terminalami (suma przepływności dla wielu terminali) w trybie 4G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2371" w14:textId="77777777" w:rsidR="00B04506" w:rsidRPr="00B54669" w:rsidRDefault="00B04506" w:rsidP="00B04506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co najmniej 70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Mb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/s</w:t>
            </w:r>
          </w:p>
          <w:p w14:paraId="317F59FA" w14:textId="77777777" w:rsidR="00B04506" w:rsidRPr="00B54669" w:rsidRDefault="00B04506" w:rsidP="00B04506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co najmniej 7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Mb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/s</w:t>
            </w:r>
          </w:p>
          <w:p w14:paraId="7DABA0EF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  <w:highlight w:val="yellow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FE37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0F17B4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A300" w14:textId="250F338C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F676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Całkowita przepływność bitowa między Modułem SDR a terminalami (suma przepływności dla wielu terminali) w trybie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074C" w14:textId="77777777" w:rsidR="00B04506" w:rsidRPr="00B54669" w:rsidRDefault="00B04506" w:rsidP="00B04506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co najmniej 100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Mb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/s</w:t>
            </w:r>
          </w:p>
          <w:p w14:paraId="3E0EE752" w14:textId="77777777" w:rsidR="00B04506" w:rsidRPr="00B54669" w:rsidRDefault="00B04506" w:rsidP="00B04506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 xml:space="preserve"> co najmniej 20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Mb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/s</w:t>
            </w:r>
          </w:p>
          <w:p w14:paraId="5CCD003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  <w:highlight w:val="yellow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20FE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A4AC84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25CF" w14:textId="59ED1A4B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804B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Opóźnienie wprowadzane przez sieć (RTT mierzone w relacji terminal – UPF – terminal)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8E18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Maksymalnie 50 ms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082E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2865E95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C6C6" w14:textId="1644E3C2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6D53" w14:textId="77777777" w:rsidR="00B04506" w:rsidRPr="00B54669" w:rsidRDefault="00B04506" w:rsidP="00B04506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Wymagania na część radiową</w:t>
            </w:r>
          </w:p>
        </w:tc>
      </w:tr>
      <w:tr w:rsidR="00B04506" w:rsidRPr="00B54669" w14:paraId="66F9D933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50F3" w14:textId="631AD95C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7503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Schemat modulacji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BBCC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64QAM (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downlink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) i 16QAM (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uplink</w:t>
            </w:r>
            <w:proofErr w:type="spellEnd"/>
            <w:r w:rsidRPr="00B54669">
              <w:rPr>
                <w:rFonts w:ascii="Times New Roman" w:hAnsi="Times New Roman"/>
                <w:sz w:val="20"/>
                <w:szCs w:val="24"/>
              </w:rPr>
              <w:t>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546D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0861E3E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042" w14:textId="749DCD36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7894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Zakres częstotliwości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8CD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wszystkie częstotliwości w paśmie FR1 (poniżej 6GHz)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2F4F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09D43B5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1EF0" w14:textId="151FE9D1" w:rsidR="00B04506" w:rsidRPr="00B54669" w:rsidRDefault="00B04506" w:rsidP="00B04506">
            <w:pPr>
              <w:ind w:left="708" w:hanging="708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A6F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Wspierane tryby konfiguracji anten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4E5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SISO 1x1 i MIMO 2x2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E7C5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7FEEAF3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8373" w14:textId="008050DC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9C82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Tryb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duplexu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F6DF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FDD i TDD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CC70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40A023A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AD1A" w14:textId="10FB3435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6E52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Szerokość pasma 4G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429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do 20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77E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1E57A32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48FB" w14:textId="188F0062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AF6F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Szerokość pasma 5G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FE87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do 40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6CA4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651A6CFF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CA69" w14:textId="639F1E09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.6.7.5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D212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Wsparcie dla LTE-M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D1A7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Zapewnione wsparcie dla trybu LTE-M (co najmniej Cat-1)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010E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5A2281E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5697" w14:textId="1EEE4CB0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.6.8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C489" w14:textId="77777777" w:rsidR="00B04506" w:rsidRPr="00B54669" w:rsidRDefault="00B04506" w:rsidP="00B04506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Wymagania dla LTE-M</w:t>
            </w:r>
          </w:p>
        </w:tc>
      </w:tr>
      <w:tr w:rsidR="00B04506" w:rsidRPr="00B54669" w14:paraId="2AE8364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555A" w14:textId="35750C35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.6.8.1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671E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Zakres częstotliwości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A278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Obsługa co najmniej 5 kanałów dedykowanych LTE</w:t>
            </w:r>
            <w:r w:rsidRPr="00B54669">
              <w:rPr>
                <w:rFonts w:ascii="Times New Roman" w:hAnsi="Times New Roman"/>
                <w:sz w:val="20"/>
                <w:szCs w:val="24"/>
              </w:rPr>
              <w:noBreakHyphen/>
              <w:t>M, w tym co najmniej:</w:t>
            </w:r>
          </w:p>
          <w:p w14:paraId="730AB4C0" w14:textId="77777777" w:rsidR="00B04506" w:rsidRPr="00B54669" w:rsidRDefault="00B04506" w:rsidP="00B04506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1 kanał w częstotliwości między 400-500 MHz</w:t>
            </w:r>
          </w:p>
          <w:p w14:paraId="7CC51DCF" w14:textId="77777777" w:rsidR="00B04506" w:rsidRPr="00B54669" w:rsidRDefault="00B04506" w:rsidP="00B04506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1 kanał w częstotliwości między 600-1000 MHz</w:t>
            </w:r>
          </w:p>
          <w:p w14:paraId="31159C57" w14:textId="77777777" w:rsidR="00B04506" w:rsidRPr="00B54669" w:rsidRDefault="00B04506" w:rsidP="00B04506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1 kanał w częstotliwości między 1700-2200 MHz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7F1D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3E9F08B5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2B38" w14:textId="5E885521" w:rsidR="00B04506" w:rsidRPr="00B54669" w:rsidRDefault="00B04506" w:rsidP="00B04506">
            <w:pPr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  <w:r w:rsidRPr="00B54669">
              <w:rPr>
                <w:rFonts w:ascii="Times New Roman" w:hAnsi="Times New Roman"/>
                <w:b/>
                <w:bCs/>
                <w:sz w:val="20"/>
                <w:szCs w:val="24"/>
              </w:rPr>
              <w:t>.6.8.2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CC9F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 xml:space="preserve">Maksymalny </w:t>
            </w:r>
            <w:proofErr w:type="spellStart"/>
            <w:r w:rsidRPr="00B54669">
              <w:rPr>
                <w:rFonts w:ascii="Times New Roman" w:hAnsi="Times New Roman"/>
                <w:sz w:val="20"/>
                <w:szCs w:val="24"/>
              </w:rPr>
              <w:t>bitrate</w:t>
            </w:r>
            <w:proofErr w:type="spellEnd"/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E254" w14:textId="77777777" w:rsidR="00B04506" w:rsidRPr="00B54669" w:rsidRDefault="00B04506" w:rsidP="00B04506">
            <w:pPr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Co najmniej 1Mb/s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7FF1" w14:textId="77777777" w:rsidR="00B04506" w:rsidRPr="00B54669" w:rsidRDefault="00B04506" w:rsidP="00B04506">
            <w:pPr>
              <w:rPr>
                <w:sz w:val="20"/>
              </w:rPr>
            </w:pPr>
            <w:r w:rsidRPr="00B54669">
              <w:rPr>
                <w:rFonts w:ascii="Times New Roman" w:hAnsi="Times New Roman"/>
                <w:sz w:val="20"/>
                <w:szCs w:val="24"/>
              </w:rPr>
              <w:t>Tak/Nie**</w:t>
            </w:r>
          </w:p>
        </w:tc>
      </w:tr>
      <w:tr w:rsidR="00B04506" w:rsidRPr="00B54669" w14:paraId="41F8EFC7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DE85" w14:textId="64035F79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  <w:szCs w:val="24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  <w:szCs w:val="24"/>
              </w:rPr>
              <w:t>9</w:t>
            </w:r>
          </w:p>
        </w:tc>
        <w:tc>
          <w:tcPr>
            <w:tcW w:w="8883" w:type="dxa"/>
            <w:gridSpan w:val="3"/>
          </w:tcPr>
          <w:p w14:paraId="72EE7B31" w14:textId="77777777" w:rsidR="00B04506" w:rsidRPr="00B54669" w:rsidRDefault="00B04506" w:rsidP="00B04506">
            <w:pPr>
              <w:suppressAutoHyphens w:val="0"/>
              <w:jc w:val="center"/>
              <w:textAlignment w:val="auto"/>
              <w:rPr>
                <w:rFonts w:ascii="Times New Roman" w:hAnsi="Times New Roman"/>
                <w:sz w:val="20"/>
                <w:szCs w:val="24"/>
              </w:rPr>
            </w:pPr>
            <w:r w:rsidRPr="00B54669">
              <w:rPr>
                <w:rFonts w:ascii="Times New Roman" w:hAnsi="Times New Roman"/>
                <w:b/>
                <w:sz w:val="20"/>
                <w:szCs w:val="24"/>
              </w:rPr>
              <w:t>Wymagania dotyczące gwarancji i serwisu</w:t>
            </w:r>
          </w:p>
        </w:tc>
      </w:tr>
      <w:tr w:rsidR="00B04506" w:rsidRPr="00B54669" w14:paraId="3085FF7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6B34" w14:textId="760C4C09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7370" w:type="dxa"/>
            <w:gridSpan w:val="2"/>
          </w:tcPr>
          <w:p w14:paraId="32046F6D" w14:textId="0EF03FFC" w:rsidR="00B04506" w:rsidRPr="00B54669" w:rsidRDefault="00B04506" w:rsidP="00B04506">
            <w:pPr>
              <w:suppressAutoHyphens w:val="0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 xml:space="preserve">Na dostarczoną aparaturę Wykonawca udzieli gwarancji na okres minimum </w:t>
            </w:r>
            <w:r>
              <w:rPr>
                <w:rFonts w:ascii="Times New Roman" w:hAnsi="Times New Roman"/>
                <w:sz w:val="20"/>
              </w:rPr>
              <w:t>12</w:t>
            </w:r>
            <w:r w:rsidRPr="00B54669">
              <w:rPr>
                <w:rFonts w:ascii="Times New Roman" w:hAnsi="Times New Roman"/>
                <w:sz w:val="20"/>
              </w:rPr>
              <w:t xml:space="preserve"> miesięcy licząc od dnia podpisania przez obie strony protokołu pozytywnego odbioru końcowego. </w:t>
            </w:r>
          </w:p>
          <w:p w14:paraId="6F3371A6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13" w:type="dxa"/>
          </w:tcPr>
          <w:p w14:paraId="239BF155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411F5153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DA1D" w14:textId="042D244D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9.2</w:t>
            </w:r>
          </w:p>
        </w:tc>
        <w:tc>
          <w:tcPr>
            <w:tcW w:w="7370" w:type="dxa"/>
            <w:gridSpan w:val="2"/>
          </w:tcPr>
          <w:p w14:paraId="38AD3D43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Zamawiający wymaga dokumentacji w języku polskim lub angielskim.</w:t>
            </w:r>
          </w:p>
        </w:tc>
        <w:tc>
          <w:tcPr>
            <w:tcW w:w="1513" w:type="dxa"/>
          </w:tcPr>
          <w:p w14:paraId="69140C0E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43E004FE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A7A1" w14:textId="0147AE3D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9.3</w:t>
            </w:r>
          </w:p>
        </w:tc>
        <w:tc>
          <w:tcPr>
            <w:tcW w:w="7370" w:type="dxa"/>
            <w:gridSpan w:val="2"/>
          </w:tcPr>
          <w:p w14:paraId="614EBA75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trike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Czas reakcji serwisu do 14 dni.</w:t>
            </w:r>
          </w:p>
        </w:tc>
        <w:tc>
          <w:tcPr>
            <w:tcW w:w="1513" w:type="dxa"/>
          </w:tcPr>
          <w:p w14:paraId="2453F4B8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7C551901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6F6D" w14:textId="712BBBD2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9.4</w:t>
            </w:r>
          </w:p>
        </w:tc>
        <w:tc>
          <w:tcPr>
            <w:tcW w:w="7370" w:type="dxa"/>
            <w:gridSpan w:val="2"/>
          </w:tcPr>
          <w:p w14:paraId="37BB5255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 xml:space="preserve">Zgłaszanie awarii przedmiotu umowy będzie możliwe w dni robocze co najmniej przez 8 godzin </w:t>
            </w:r>
          </w:p>
        </w:tc>
        <w:tc>
          <w:tcPr>
            <w:tcW w:w="1513" w:type="dxa"/>
          </w:tcPr>
          <w:p w14:paraId="28526763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 **</w:t>
            </w:r>
          </w:p>
        </w:tc>
      </w:tr>
      <w:tr w:rsidR="00B04506" w:rsidRPr="00B54669" w14:paraId="2DD0B5F4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259C" w14:textId="3D59A013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9.5</w:t>
            </w:r>
          </w:p>
        </w:tc>
        <w:tc>
          <w:tcPr>
            <w:tcW w:w="7370" w:type="dxa"/>
            <w:gridSpan w:val="2"/>
          </w:tcPr>
          <w:p w14:paraId="7888C163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W przypadku stwierdzenia wad w wykonanym przedmiocie umowy Wykonawca zobowiązuje się do ich nieodpłatnej wymiany lub usunięcia wad w terminie do 21 dni od daty zgłoszenia.</w:t>
            </w:r>
          </w:p>
        </w:tc>
        <w:tc>
          <w:tcPr>
            <w:tcW w:w="1513" w:type="dxa"/>
          </w:tcPr>
          <w:p w14:paraId="316FEC80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6C8213E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281C" w14:textId="77AB5884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9.6</w:t>
            </w:r>
          </w:p>
        </w:tc>
        <w:tc>
          <w:tcPr>
            <w:tcW w:w="7370" w:type="dxa"/>
            <w:gridSpan w:val="2"/>
          </w:tcPr>
          <w:p w14:paraId="6ACC852C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Wykonawca potwierdza, że podczas trwania okresu gwarancji odbierze i dostarczy przedmiot zamówienia na własny koszt, jeśli naprawa nie będzie możliwa w siedzibie Zamawiającego.</w:t>
            </w:r>
          </w:p>
        </w:tc>
        <w:tc>
          <w:tcPr>
            <w:tcW w:w="1513" w:type="dxa"/>
          </w:tcPr>
          <w:p w14:paraId="431DE25E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461F21BD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6F83" w14:textId="6FB30124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9.7</w:t>
            </w:r>
          </w:p>
        </w:tc>
        <w:tc>
          <w:tcPr>
            <w:tcW w:w="7370" w:type="dxa"/>
            <w:gridSpan w:val="2"/>
          </w:tcPr>
          <w:p w14:paraId="4A5FC73C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Wykonawca potwierdza, że w przypadku, gdy naprawa potrwa dłużej niż 14 dni roboczych okres gwarancji zostanie wydłużony o czas naprawy.</w:t>
            </w:r>
          </w:p>
        </w:tc>
        <w:tc>
          <w:tcPr>
            <w:tcW w:w="1513" w:type="dxa"/>
          </w:tcPr>
          <w:p w14:paraId="576B300C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339F35D0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2049" w14:textId="466631F8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9.8</w:t>
            </w:r>
          </w:p>
        </w:tc>
        <w:tc>
          <w:tcPr>
            <w:tcW w:w="7370" w:type="dxa"/>
            <w:gridSpan w:val="2"/>
          </w:tcPr>
          <w:p w14:paraId="3D095514" w14:textId="77777777" w:rsidR="00B04506" w:rsidRPr="00B54669" w:rsidRDefault="00B04506" w:rsidP="00B04506">
            <w:pPr>
              <w:suppressAutoHyphens w:val="0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Aparatura powinna być produktem wysokiej jakości, musi być fabrycznie nowa z bieżącej produkcji, wolna od wad materiałowych i prawnych.</w:t>
            </w:r>
          </w:p>
          <w:p w14:paraId="2A11C1D3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13" w:type="dxa"/>
          </w:tcPr>
          <w:p w14:paraId="0645822A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682A3488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3B02" w14:textId="3056D113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9.9</w:t>
            </w:r>
          </w:p>
        </w:tc>
        <w:tc>
          <w:tcPr>
            <w:tcW w:w="7370" w:type="dxa"/>
            <w:gridSpan w:val="2"/>
          </w:tcPr>
          <w:p w14:paraId="1E44C2C0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Wykonawca zapewni, że przedmiot zamówienia będzie oznakowany w taki sposób, aby możliwa była identyfikacja zarówno produktu jak i producenta.</w:t>
            </w:r>
          </w:p>
        </w:tc>
        <w:tc>
          <w:tcPr>
            <w:tcW w:w="1513" w:type="dxa"/>
          </w:tcPr>
          <w:p w14:paraId="4EEFFF83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150D965C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2D7C" w14:textId="3EA37A80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9.10</w:t>
            </w:r>
          </w:p>
        </w:tc>
        <w:tc>
          <w:tcPr>
            <w:tcW w:w="7370" w:type="dxa"/>
            <w:gridSpan w:val="2"/>
          </w:tcPr>
          <w:p w14:paraId="2493ACFD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Przedmiot zamówienia muszą spełniać wymagania wynikające z przepisów bezpieczeństwa i higieny pracy oraz wymagania i normy określone w opisach technicznych.</w:t>
            </w:r>
          </w:p>
        </w:tc>
        <w:tc>
          <w:tcPr>
            <w:tcW w:w="1513" w:type="dxa"/>
          </w:tcPr>
          <w:p w14:paraId="50602F90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737F85F6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023E" w14:textId="1A2EC63D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9.11</w:t>
            </w:r>
          </w:p>
        </w:tc>
        <w:tc>
          <w:tcPr>
            <w:tcW w:w="7370" w:type="dxa"/>
            <w:gridSpan w:val="2"/>
          </w:tcPr>
          <w:p w14:paraId="5CB8CE8D" w14:textId="77777777" w:rsidR="00B04506" w:rsidRPr="00B54669" w:rsidRDefault="00B04506" w:rsidP="00B04506">
            <w:pPr>
              <w:suppressAutoHyphens w:val="0"/>
              <w:spacing w:after="160" w:line="259" w:lineRule="auto"/>
              <w:jc w:val="both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Dostarczony zestaw musi zawierać wszystkie niezbędne elementy umożliwiające rozpoczęcie pracy, takie jak sterowniki, kable, elementy montażowe, itp.</w:t>
            </w:r>
          </w:p>
        </w:tc>
        <w:tc>
          <w:tcPr>
            <w:tcW w:w="1513" w:type="dxa"/>
          </w:tcPr>
          <w:p w14:paraId="38D8E2BF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  <w:tr w:rsidR="00B04506" w:rsidRPr="00B54669" w14:paraId="2EE43F09" w14:textId="77777777" w:rsidTr="00B5466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20A1" w14:textId="050A802B" w:rsidR="00B04506" w:rsidRPr="00A3487E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3487E">
              <w:rPr>
                <w:rFonts w:ascii="Times New Roman" w:hAnsi="Times New Roman"/>
                <w:b/>
                <w:color w:val="000000"/>
                <w:sz w:val="20"/>
              </w:rPr>
              <w:t>9.12</w:t>
            </w:r>
          </w:p>
        </w:tc>
        <w:tc>
          <w:tcPr>
            <w:tcW w:w="7370" w:type="dxa"/>
            <w:gridSpan w:val="2"/>
          </w:tcPr>
          <w:p w14:paraId="0BBDD7CB" w14:textId="4B6BA0F0" w:rsidR="00B04506" w:rsidRPr="00B54669" w:rsidRDefault="00B04506" w:rsidP="00B04506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B54669">
              <w:rPr>
                <w:rFonts w:ascii="Times New Roman" w:hAnsi="Times New Roman"/>
                <w:sz w:val="20"/>
                <w:lang w:eastAsia="zh-CN"/>
              </w:rPr>
              <w:t xml:space="preserve">Przedmiot zamówienia powinien być dostarczony: </w:t>
            </w:r>
            <w:r w:rsidRPr="00B54669">
              <w:rPr>
                <w:rFonts w:ascii="Times New Roman" w:hAnsi="Times New Roman"/>
                <w:sz w:val="20"/>
              </w:rPr>
              <w:t>Akademia Górniczo-Hutnicza im. Stanisława Staszica w Krakowie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 w:rsidRPr="00B54669">
              <w:rPr>
                <w:rFonts w:ascii="Times New Roman" w:hAnsi="Times New Roman"/>
                <w:sz w:val="20"/>
              </w:rPr>
              <w:t xml:space="preserve">ul. Czarnowiejska </w:t>
            </w:r>
            <w:r w:rsidRPr="00E9299C">
              <w:rPr>
                <w:rFonts w:ascii="Times New Roman" w:hAnsi="Times New Roman"/>
                <w:sz w:val="20"/>
              </w:rPr>
              <w:t>74</w:t>
            </w:r>
            <w:r>
              <w:rPr>
                <w:rFonts w:ascii="Times New Roman" w:hAnsi="Times New Roman"/>
                <w:sz w:val="20"/>
              </w:rPr>
              <w:t xml:space="preserve"> (budynek B-9)</w:t>
            </w:r>
            <w:r w:rsidRPr="00E929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E9299C">
              <w:rPr>
                <w:rFonts w:ascii="Times New Roman" w:hAnsi="Times New Roman"/>
                <w:sz w:val="20"/>
              </w:rPr>
              <w:t>30-054 Kraków</w:t>
            </w:r>
            <w:r w:rsidRPr="00B54669">
              <w:rPr>
                <w:rFonts w:ascii="Times New Roman" w:hAnsi="Times New Roman"/>
                <w:sz w:val="20"/>
              </w:rPr>
              <w:t xml:space="preserve">, </w:t>
            </w:r>
            <w:r w:rsidRPr="00B54669">
              <w:rPr>
                <w:rFonts w:ascii="Times New Roman" w:hAnsi="Times New Roman"/>
                <w:sz w:val="20"/>
                <w:szCs w:val="20"/>
              </w:rPr>
              <w:t xml:space="preserve">woj. </w:t>
            </w:r>
            <w:r w:rsidRPr="00B54669">
              <w:rPr>
                <w:rFonts w:ascii="Times New Roman" w:hAnsi="Times New Roman"/>
                <w:sz w:val="20"/>
              </w:rPr>
              <w:t>mał</w:t>
            </w:r>
            <w:r w:rsidRPr="00B54669">
              <w:rPr>
                <w:rFonts w:ascii="Times New Roman" w:hAnsi="Times New Roman"/>
                <w:sz w:val="20"/>
                <w:szCs w:val="20"/>
              </w:rPr>
              <w:t>opolskie</w:t>
            </w:r>
          </w:p>
        </w:tc>
        <w:tc>
          <w:tcPr>
            <w:tcW w:w="1513" w:type="dxa"/>
          </w:tcPr>
          <w:p w14:paraId="0D0C3894" w14:textId="77777777" w:rsidR="00B04506" w:rsidRPr="00B54669" w:rsidRDefault="00B04506" w:rsidP="00B04506">
            <w:pPr>
              <w:jc w:val="center"/>
              <w:textAlignment w:val="auto"/>
              <w:rPr>
                <w:rFonts w:ascii="Times New Roman" w:hAnsi="Times New Roman"/>
                <w:sz w:val="20"/>
              </w:rPr>
            </w:pPr>
          </w:p>
          <w:p w14:paraId="28E3313A" w14:textId="77777777" w:rsidR="00B04506" w:rsidRPr="00B54669" w:rsidRDefault="00B04506" w:rsidP="00B04506">
            <w:pPr>
              <w:suppressAutoHyphens w:val="0"/>
              <w:textAlignment w:val="auto"/>
              <w:rPr>
                <w:rFonts w:ascii="Times New Roman" w:hAnsi="Times New Roman"/>
                <w:sz w:val="20"/>
              </w:rPr>
            </w:pPr>
            <w:r w:rsidRPr="00B54669">
              <w:rPr>
                <w:rFonts w:ascii="Times New Roman" w:hAnsi="Times New Roman"/>
                <w:sz w:val="20"/>
              </w:rPr>
              <w:t>Tak/Nie**</w:t>
            </w:r>
          </w:p>
        </w:tc>
      </w:tr>
    </w:tbl>
    <w:p w14:paraId="4F388D7A" w14:textId="77777777" w:rsidR="006215A5" w:rsidRDefault="006215A5" w:rsidP="002E3B3D"/>
    <w:p w14:paraId="392AB9DF" w14:textId="77777777" w:rsidR="006215A5" w:rsidRDefault="006215A5" w:rsidP="002E3B3D"/>
    <w:p w14:paraId="4C5CDB91" w14:textId="4E113165" w:rsidR="006215A5" w:rsidRPr="00686E31" w:rsidRDefault="00686E31" w:rsidP="002E3B3D">
      <w:pPr>
        <w:rPr>
          <w:sz w:val="16"/>
          <w:szCs w:val="16"/>
        </w:rPr>
      </w:pPr>
      <w:r w:rsidRPr="00686E31">
        <w:rPr>
          <w:sz w:val="16"/>
          <w:szCs w:val="16"/>
        </w:rPr>
        <w:t xml:space="preserve">**) niepotrzebne skreślić </w:t>
      </w:r>
    </w:p>
    <w:sectPr w:rsidR="006215A5" w:rsidRPr="00686E3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68" w:right="1134" w:bottom="548" w:left="1134" w:header="454" w:footer="4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645AF" w14:textId="77777777" w:rsidR="00AE10FD" w:rsidRDefault="00AE10FD">
      <w:r>
        <w:separator/>
      </w:r>
    </w:p>
  </w:endnote>
  <w:endnote w:type="continuationSeparator" w:id="0">
    <w:p w14:paraId="1F71C018" w14:textId="77777777" w:rsidR="00AE10FD" w:rsidRDefault="00AE1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60527" w14:textId="77777777" w:rsidR="00950790" w:rsidRDefault="00950790">
    <w:pPr>
      <w:pStyle w:val="Stopka"/>
      <w:jc w:val="center"/>
    </w:pPr>
    <w:r>
      <w:rPr>
        <w:rFonts w:ascii="Verdana" w:hAnsi="Verdana" w:cs="Verdana"/>
        <w:sz w:val="16"/>
        <w:szCs w:val="16"/>
      </w:rPr>
      <w:t xml:space="preserve">Strona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PAGE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3</w:t>
    </w:r>
    <w:r>
      <w:rPr>
        <w:rFonts w:ascii="Verdana" w:hAnsi="Verdana" w:cs="Verdana"/>
        <w:bCs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NUMPAGES \* ARABIC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3</w:t>
    </w:r>
    <w:r>
      <w:rPr>
        <w:rFonts w:ascii="Verdana" w:hAnsi="Verdana" w:cs="Verdana"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2983" w14:textId="77777777" w:rsidR="00950790" w:rsidRDefault="00950790">
    <w:pPr>
      <w:pStyle w:val="Stopka"/>
      <w:jc w:val="center"/>
    </w:pPr>
    <w:r>
      <w:rPr>
        <w:rFonts w:ascii="Verdana" w:hAnsi="Verdana" w:cs="Verdana"/>
        <w:sz w:val="16"/>
        <w:szCs w:val="16"/>
      </w:rPr>
      <w:t xml:space="preserve">Strona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PAGE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1</w:t>
    </w:r>
    <w:r>
      <w:rPr>
        <w:rFonts w:ascii="Verdana" w:hAnsi="Verdana" w:cs="Verdana"/>
        <w:bCs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NUMPAGES \* ARABIC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3</w:t>
    </w:r>
    <w:r>
      <w:rPr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2528E" w14:textId="77777777" w:rsidR="00AE10FD" w:rsidRDefault="00AE10FD">
      <w:r>
        <w:separator/>
      </w:r>
    </w:p>
  </w:footnote>
  <w:footnote w:type="continuationSeparator" w:id="0">
    <w:p w14:paraId="5F5A2C25" w14:textId="77777777" w:rsidR="00AE10FD" w:rsidRDefault="00AE1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0D4A8" w14:textId="77777777" w:rsidR="00950790" w:rsidRPr="006170D9" w:rsidRDefault="00950790" w:rsidP="006170D9">
    <w:pPr>
      <w:tabs>
        <w:tab w:val="center" w:pos="4536"/>
        <w:tab w:val="right" w:pos="9072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1BFF" w14:textId="01A8CEAA" w:rsidR="00950790" w:rsidRPr="00686E31" w:rsidRDefault="00686E31" w:rsidP="00686E31">
    <w:pPr>
      <w:pStyle w:val="Nagwek"/>
      <w:rPr>
        <w:rFonts w:ascii="Verdana" w:hAnsi="Verdana" w:cs="Verdana"/>
        <w:b/>
        <w:sz w:val="14"/>
        <w:szCs w:val="16"/>
      </w:rPr>
    </w:pPr>
    <w:r w:rsidRPr="00686E31">
      <w:rPr>
        <w:rFonts w:ascii="Verdana" w:hAnsi="Verdana" w:cs="Verdana"/>
        <w:b/>
        <w:sz w:val="16"/>
        <w:szCs w:val="16"/>
      </w:rPr>
      <w:t xml:space="preserve">OPIS TECHNICZNY </w:t>
    </w:r>
    <w:r w:rsidR="00A90F36">
      <w:rPr>
        <w:rFonts w:ascii="Verdana" w:hAnsi="Verdana" w:cs="Verdana"/>
        <w:b/>
        <w:sz w:val="16"/>
        <w:szCs w:val="16"/>
      </w:rPr>
      <w:t>Załącznik 1A</w:t>
    </w:r>
  </w:p>
  <w:p w14:paraId="3D7ACB05" w14:textId="77777777" w:rsidR="00950790" w:rsidRDefault="0095079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2" w15:restartNumberingAfterBreak="0">
    <w:nsid w:val="018D3669"/>
    <w:multiLevelType w:val="multilevel"/>
    <w:tmpl w:val="0090DE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F7476"/>
    <w:multiLevelType w:val="hybridMultilevel"/>
    <w:tmpl w:val="68CA6992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2211"/>
    <w:multiLevelType w:val="hybridMultilevel"/>
    <w:tmpl w:val="4B020E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E62EA"/>
    <w:multiLevelType w:val="hybridMultilevel"/>
    <w:tmpl w:val="E42AA2BC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20019"/>
    <w:multiLevelType w:val="hybridMultilevel"/>
    <w:tmpl w:val="BAA4C7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B630C"/>
    <w:multiLevelType w:val="hybridMultilevel"/>
    <w:tmpl w:val="7396B4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77598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85422A"/>
    <w:multiLevelType w:val="hybridMultilevel"/>
    <w:tmpl w:val="E81AEF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313910"/>
    <w:multiLevelType w:val="hybridMultilevel"/>
    <w:tmpl w:val="D0140F90"/>
    <w:lvl w:ilvl="0" w:tplc="83246D0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14A42324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98D0D07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0A22F972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55868340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A67C5CC6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77E19F0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74B0DF6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8EC6CD3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3558325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786D91"/>
    <w:multiLevelType w:val="hybridMultilevel"/>
    <w:tmpl w:val="7E4A482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7F4C5A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331DCB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1629AD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D86F54"/>
    <w:multiLevelType w:val="multilevel"/>
    <w:tmpl w:val="0090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0D4088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820C5D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9A1C55"/>
    <w:multiLevelType w:val="hybridMultilevel"/>
    <w:tmpl w:val="265C01E8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53E53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4757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C925D2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E474A3"/>
    <w:multiLevelType w:val="hybridMultilevel"/>
    <w:tmpl w:val="DA688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237C9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174B67"/>
    <w:multiLevelType w:val="hybridMultilevel"/>
    <w:tmpl w:val="F7A2B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21245B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8C24E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9166AD"/>
    <w:multiLevelType w:val="hybridMultilevel"/>
    <w:tmpl w:val="83E2FE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1946564">
    <w:abstractNumId w:val="0"/>
  </w:num>
  <w:num w:numId="2" w16cid:durableId="720442646">
    <w:abstractNumId w:val="1"/>
  </w:num>
  <w:num w:numId="3" w16cid:durableId="1187403981">
    <w:abstractNumId w:val="7"/>
  </w:num>
  <w:num w:numId="4" w16cid:durableId="75519872">
    <w:abstractNumId w:val="29"/>
  </w:num>
  <w:num w:numId="5" w16cid:durableId="1546133821">
    <w:abstractNumId w:val="11"/>
  </w:num>
  <w:num w:numId="6" w16cid:durableId="296030715">
    <w:abstractNumId w:val="23"/>
  </w:num>
  <w:num w:numId="7" w16cid:durableId="731388973">
    <w:abstractNumId w:val="26"/>
  </w:num>
  <w:num w:numId="8" w16cid:durableId="1479685053">
    <w:abstractNumId w:val="12"/>
  </w:num>
  <w:num w:numId="9" w16cid:durableId="288127906">
    <w:abstractNumId w:val="14"/>
  </w:num>
  <w:num w:numId="10" w16cid:durableId="1812667768">
    <w:abstractNumId w:val="28"/>
  </w:num>
  <w:num w:numId="11" w16cid:durableId="44569980">
    <w:abstractNumId w:val="19"/>
  </w:num>
  <w:num w:numId="12" w16cid:durableId="232862129">
    <w:abstractNumId w:val="22"/>
  </w:num>
  <w:num w:numId="13" w16cid:durableId="1359544623">
    <w:abstractNumId w:val="27"/>
  </w:num>
  <w:num w:numId="14" w16cid:durableId="1411267627">
    <w:abstractNumId w:val="15"/>
  </w:num>
  <w:num w:numId="15" w16cid:durableId="773935918">
    <w:abstractNumId w:val="16"/>
  </w:num>
  <w:num w:numId="16" w16cid:durableId="1862862397">
    <w:abstractNumId w:val="18"/>
  </w:num>
  <w:num w:numId="17" w16cid:durableId="582177593">
    <w:abstractNumId w:val="25"/>
  </w:num>
  <w:num w:numId="18" w16cid:durableId="371929028">
    <w:abstractNumId w:val="21"/>
  </w:num>
  <w:num w:numId="19" w16cid:durableId="1176844351">
    <w:abstractNumId w:val="9"/>
  </w:num>
  <w:num w:numId="20" w16cid:durableId="612172440">
    <w:abstractNumId w:val="17"/>
  </w:num>
  <w:num w:numId="21" w16cid:durableId="873691542">
    <w:abstractNumId w:val="2"/>
  </w:num>
  <w:num w:numId="22" w16cid:durableId="1016882134">
    <w:abstractNumId w:val="24"/>
  </w:num>
  <w:num w:numId="23" w16cid:durableId="535121284">
    <w:abstractNumId w:val="4"/>
  </w:num>
  <w:num w:numId="24" w16cid:durableId="1518231182">
    <w:abstractNumId w:val="6"/>
  </w:num>
  <w:num w:numId="25" w16cid:durableId="1366297414">
    <w:abstractNumId w:val="8"/>
  </w:num>
  <w:num w:numId="26" w16cid:durableId="99450174">
    <w:abstractNumId w:val="10"/>
  </w:num>
  <w:num w:numId="27" w16cid:durableId="1859539633">
    <w:abstractNumId w:val="13"/>
  </w:num>
  <w:num w:numId="28" w16cid:durableId="1774011190">
    <w:abstractNumId w:val="3"/>
  </w:num>
  <w:num w:numId="29" w16cid:durableId="1741831883">
    <w:abstractNumId w:val="5"/>
  </w:num>
  <w:num w:numId="30" w16cid:durableId="1946648400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87C"/>
    <w:rsid w:val="00027F23"/>
    <w:rsid w:val="00047243"/>
    <w:rsid w:val="00052278"/>
    <w:rsid w:val="00055CE9"/>
    <w:rsid w:val="000568F7"/>
    <w:rsid w:val="000725F7"/>
    <w:rsid w:val="00072847"/>
    <w:rsid w:val="00082173"/>
    <w:rsid w:val="00086399"/>
    <w:rsid w:val="00095C01"/>
    <w:rsid w:val="00096CE3"/>
    <w:rsid w:val="000A3482"/>
    <w:rsid w:val="000A688F"/>
    <w:rsid w:val="000A7002"/>
    <w:rsid w:val="000B2BCB"/>
    <w:rsid w:val="000B5C4F"/>
    <w:rsid w:val="000D2DC9"/>
    <w:rsid w:val="000E525D"/>
    <w:rsid w:val="001102E6"/>
    <w:rsid w:val="00115DA7"/>
    <w:rsid w:val="00124AAF"/>
    <w:rsid w:val="00137BB5"/>
    <w:rsid w:val="00154AFC"/>
    <w:rsid w:val="00162CFF"/>
    <w:rsid w:val="0016443D"/>
    <w:rsid w:val="00167986"/>
    <w:rsid w:val="00172067"/>
    <w:rsid w:val="00190F99"/>
    <w:rsid w:val="001922A3"/>
    <w:rsid w:val="001B45B4"/>
    <w:rsid w:val="001B64A3"/>
    <w:rsid w:val="001B6AAD"/>
    <w:rsid w:val="001C1AB9"/>
    <w:rsid w:val="001F2917"/>
    <w:rsid w:val="00210793"/>
    <w:rsid w:val="002117BA"/>
    <w:rsid w:val="00216628"/>
    <w:rsid w:val="00236F28"/>
    <w:rsid w:val="002517B1"/>
    <w:rsid w:val="00252FC9"/>
    <w:rsid w:val="00256B50"/>
    <w:rsid w:val="00257F2B"/>
    <w:rsid w:val="00262DA4"/>
    <w:rsid w:val="00262DBA"/>
    <w:rsid w:val="002747F6"/>
    <w:rsid w:val="002825B5"/>
    <w:rsid w:val="002920A3"/>
    <w:rsid w:val="002A4331"/>
    <w:rsid w:val="002A587C"/>
    <w:rsid w:val="002A7C11"/>
    <w:rsid w:val="002C2DFD"/>
    <w:rsid w:val="002E3B3D"/>
    <w:rsid w:val="002F4B03"/>
    <w:rsid w:val="00306321"/>
    <w:rsid w:val="003403D6"/>
    <w:rsid w:val="00345D2C"/>
    <w:rsid w:val="00354EBE"/>
    <w:rsid w:val="003620B1"/>
    <w:rsid w:val="0036386C"/>
    <w:rsid w:val="0037260C"/>
    <w:rsid w:val="003802E2"/>
    <w:rsid w:val="003A3656"/>
    <w:rsid w:val="003A7A92"/>
    <w:rsid w:val="003A7BB4"/>
    <w:rsid w:val="003C0E60"/>
    <w:rsid w:val="003C263F"/>
    <w:rsid w:val="003D789E"/>
    <w:rsid w:val="003F07E3"/>
    <w:rsid w:val="003F1010"/>
    <w:rsid w:val="003F49A6"/>
    <w:rsid w:val="00412C50"/>
    <w:rsid w:val="00414073"/>
    <w:rsid w:val="00430465"/>
    <w:rsid w:val="0045053E"/>
    <w:rsid w:val="00450B03"/>
    <w:rsid w:val="00486342"/>
    <w:rsid w:val="004874DC"/>
    <w:rsid w:val="00496C5B"/>
    <w:rsid w:val="004A4564"/>
    <w:rsid w:val="004A5381"/>
    <w:rsid w:val="004A5C36"/>
    <w:rsid w:val="004B6722"/>
    <w:rsid w:val="004C1422"/>
    <w:rsid w:val="004C3736"/>
    <w:rsid w:val="004D2B2A"/>
    <w:rsid w:val="004E014B"/>
    <w:rsid w:val="00505780"/>
    <w:rsid w:val="00505C07"/>
    <w:rsid w:val="00511CB7"/>
    <w:rsid w:val="00520266"/>
    <w:rsid w:val="00534A0A"/>
    <w:rsid w:val="00537604"/>
    <w:rsid w:val="00564350"/>
    <w:rsid w:val="00574F8F"/>
    <w:rsid w:val="005761AF"/>
    <w:rsid w:val="00580516"/>
    <w:rsid w:val="005A20A1"/>
    <w:rsid w:val="005A454E"/>
    <w:rsid w:val="005B33FF"/>
    <w:rsid w:val="005D543A"/>
    <w:rsid w:val="005D5F7F"/>
    <w:rsid w:val="005E2846"/>
    <w:rsid w:val="005E4630"/>
    <w:rsid w:val="00612112"/>
    <w:rsid w:val="00614AA0"/>
    <w:rsid w:val="006170D9"/>
    <w:rsid w:val="006215A5"/>
    <w:rsid w:val="006504B6"/>
    <w:rsid w:val="00651A69"/>
    <w:rsid w:val="00653A99"/>
    <w:rsid w:val="0065493C"/>
    <w:rsid w:val="00671A3D"/>
    <w:rsid w:val="00673D2B"/>
    <w:rsid w:val="00686E31"/>
    <w:rsid w:val="006933D8"/>
    <w:rsid w:val="006958DF"/>
    <w:rsid w:val="006D7184"/>
    <w:rsid w:val="007172A6"/>
    <w:rsid w:val="00717AF1"/>
    <w:rsid w:val="007224A3"/>
    <w:rsid w:val="00726668"/>
    <w:rsid w:val="0073741F"/>
    <w:rsid w:val="00745346"/>
    <w:rsid w:val="00750193"/>
    <w:rsid w:val="00754461"/>
    <w:rsid w:val="007638AD"/>
    <w:rsid w:val="00777CAE"/>
    <w:rsid w:val="007857FC"/>
    <w:rsid w:val="00787794"/>
    <w:rsid w:val="00790E71"/>
    <w:rsid w:val="00795A01"/>
    <w:rsid w:val="007A0C5A"/>
    <w:rsid w:val="007D364A"/>
    <w:rsid w:val="007E18DA"/>
    <w:rsid w:val="007F0C73"/>
    <w:rsid w:val="007F0C7A"/>
    <w:rsid w:val="007F5A36"/>
    <w:rsid w:val="00802187"/>
    <w:rsid w:val="008057C0"/>
    <w:rsid w:val="0081380A"/>
    <w:rsid w:val="008401F4"/>
    <w:rsid w:val="008605E6"/>
    <w:rsid w:val="008623A1"/>
    <w:rsid w:val="00866088"/>
    <w:rsid w:val="0087376E"/>
    <w:rsid w:val="00876E46"/>
    <w:rsid w:val="008810DA"/>
    <w:rsid w:val="00881FFD"/>
    <w:rsid w:val="00893673"/>
    <w:rsid w:val="00896D12"/>
    <w:rsid w:val="0089775B"/>
    <w:rsid w:val="008A351E"/>
    <w:rsid w:val="008D5570"/>
    <w:rsid w:val="008F2D4A"/>
    <w:rsid w:val="00906B85"/>
    <w:rsid w:val="00916E60"/>
    <w:rsid w:val="009325F1"/>
    <w:rsid w:val="00932951"/>
    <w:rsid w:val="00934F84"/>
    <w:rsid w:val="00946D99"/>
    <w:rsid w:val="00950790"/>
    <w:rsid w:val="00951200"/>
    <w:rsid w:val="00971D9E"/>
    <w:rsid w:val="009A3C17"/>
    <w:rsid w:val="009D62EC"/>
    <w:rsid w:val="009E7B85"/>
    <w:rsid w:val="009F20AD"/>
    <w:rsid w:val="00A051DC"/>
    <w:rsid w:val="00A06A12"/>
    <w:rsid w:val="00A1199E"/>
    <w:rsid w:val="00A3487E"/>
    <w:rsid w:val="00A60E61"/>
    <w:rsid w:val="00A65A6B"/>
    <w:rsid w:val="00A80FAE"/>
    <w:rsid w:val="00A90F36"/>
    <w:rsid w:val="00A91C7F"/>
    <w:rsid w:val="00A96428"/>
    <w:rsid w:val="00AA22DE"/>
    <w:rsid w:val="00AA2781"/>
    <w:rsid w:val="00AA736B"/>
    <w:rsid w:val="00AD06B9"/>
    <w:rsid w:val="00AE10FD"/>
    <w:rsid w:val="00AE2714"/>
    <w:rsid w:val="00AF3F00"/>
    <w:rsid w:val="00B04506"/>
    <w:rsid w:val="00B07921"/>
    <w:rsid w:val="00B1528A"/>
    <w:rsid w:val="00B167D1"/>
    <w:rsid w:val="00B23FA7"/>
    <w:rsid w:val="00B263E1"/>
    <w:rsid w:val="00B329F7"/>
    <w:rsid w:val="00B54669"/>
    <w:rsid w:val="00B66E1F"/>
    <w:rsid w:val="00B9178C"/>
    <w:rsid w:val="00B93792"/>
    <w:rsid w:val="00BB1891"/>
    <w:rsid w:val="00BB7BF2"/>
    <w:rsid w:val="00BC20A7"/>
    <w:rsid w:val="00BC3203"/>
    <w:rsid w:val="00BD34BA"/>
    <w:rsid w:val="00BD531C"/>
    <w:rsid w:val="00BE2554"/>
    <w:rsid w:val="00BE3DEA"/>
    <w:rsid w:val="00BF3548"/>
    <w:rsid w:val="00C00ED2"/>
    <w:rsid w:val="00C014E2"/>
    <w:rsid w:val="00C14EF7"/>
    <w:rsid w:val="00C32442"/>
    <w:rsid w:val="00C875FE"/>
    <w:rsid w:val="00C91E9F"/>
    <w:rsid w:val="00CA266D"/>
    <w:rsid w:val="00CA704D"/>
    <w:rsid w:val="00CB370F"/>
    <w:rsid w:val="00CC7E51"/>
    <w:rsid w:val="00CF47D1"/>
    <w:rsid w:val="00D540D9"/>
    <w:rsid w:val="00D76370"/>
    <w:rsid w:val="00DA6610"/>
    <w:rsid w:val="00DA7FCD"/>
    <w:rsid w:val="00DB2D8F"/>
    <w:rsid w:val="00DB4CF3"/>
    <w:rsid w:val="00DD586C"/>
    <w:rsid w:val="00DE212D"/>
    <w:rsid w:val="00E021EF"/>
    <w:rsid w:val="00E024B2"/>
    <w:rsid w:val="00E206BB"/>
    <w:rsid w:val="00E53B6D"/>
    <w:rsid w:val="00E560B8"/>
    <w:rsid w:val="00E63D04"/>
    <w:rsid w:val="00E766EF"/>
    <w:rsid w:val="00E9299C"/>
    <w:rsid w:val="00E96044"/>
    <w:rsid w:val="00E9641A"/>
    <w:rsid w:val="00EA05AE"/>
    <w:rsid w:val="00EA5450"/>
    <w:rsid w:val="00EA61C5"/>
    <w:rsid w:val="00EC7B81"/>
    <w:rsid w:val="00ED0D37"/>
    <w:rsid w:val="00ED10BC"/>
    <w:rsid w:val="00ED15AB"/>
    <w:rsid w:val="00ED2681"/>
    <w:rsid w:val="00EE0272"/>
    <w:rsid w:val="00EF5F90"/>
    <w:rsid w:val="00EF7B60"/>
    <w:rsid w:val="00F1725B"/>
    <w:rsid w:val="00F359E3"/>
    <w:rsid w:val="00F41D76"/>
    <w:rsid w:val="00F421CF"/>
    <w:rsid w:val="00F7630F"/>
    <w:rsid w:val="00F84997"/>
    <w:rsid w:val="00F957EC"/>
    <w:rsid w:val="00FB130D"/>
    <w:rsid w:val="00FC4DD6"/>
    <w:rsid w:val="00FD42BA"/>
    <w:rsid w:val="00FE52B7"/>
    <w:rsid w:val="00FF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68208"/>
  <w15:chartTrackingRefBased/>
  <w15:docId w15:val="{F5DDDDD1-58F2-476A-850D-CC7EEE24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25F7"/>
    <w:pPr>
      <w:suppressAutoHyphens/>
      <w:overflowPunct w:val="0"/>
      <w:autoSpaceDE w:val="0"/>
      <w:textAlignment w:val="baseline"/>
    </w:pPr>
    <w:rPr>
      <w:rFonts w:ascii="Arial" w:hAnsi="Arial" w:cs="Arial"/>
      <w:sz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36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outlineLvl w:val="2"/>
    </w:pPr>
    <w:rPr>
      <w:b/>
      <w:iCs/>
      <w:color w:val="00000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Verdana" w:hAnsi="Verdana" w:cs="Verdana" w:hint="default"/>
      <w:b/>
      <w:bCs/>
      <w:i w:val="0"/>
      <w:iCs/>
      <w:spacing w:val="-20"/>
      <w:sz w:val="20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sz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rFonts w:ascii="Arial" w:hAnsi="Arial" w:cs="Arial"/>
      <w:sz w:val="24"/>
    </w:rPr>
  </w:style>
  <w:style w:type="character" w:customStyle="1" w:styleId="StopkaZnak">
    <w:name w:val="Stopka Znak"/>
    <w:rPr>
      <w:rFonts w:ascii="Arial" w:hAnsi="Arial" w:cs="Arial"/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rPr>
      <w:b/>
      <w:iCs/>
      <w:color w:val="000000"/>
      <w:sz w:val="20"/>
    </w:rPr>
  </w:style>
  <w:style w:type="paragraph" w:styleId="Tekstprzypisudolnego">
    <w:name w:val="footnote text"/>
    <w:basedOn w:val="Normalny"/>
    <w:rPr>
      <w:sz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Hipercze">
    <w:name w:val="Hyperlink"/>
    <w:uiPriority w:val="99"/>
    <w:unhideWhenUsed/>
    <w:rsid w:val="00726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6668"/>
    <w:rPr>
      <w:color w:val="605E5C"/>
      <w:shd w:val="clear" w:color="auto" w:fill="E1DFDD"/>
    </w:rPr>
  </w:style>
  <w:style w:type="character" w:customStyle="1" w:styleId="Nagwek2Znak">
    <w:name w:val="Nagłówek 2 Znak"/>
    <w:link w:val="Nagwek2"/>
    <w:rsid w:val="00262DA4"/>
    <w:rPr>
      <w:rFonts w:ascii="Arial" w:hAnsi="Arial" w:cs="Arial"/>
      <w:b/>
      <w:color w:val="000000"/>
      <w:sz w:val="36"/>
      <w:lang w:eastAsia="zh-CN"/>
    </w:rPr>
  </w:style>
  <w:style w:type="character" w:customStyle="1" w:styleId="Nagwek3Znak">
    <w:name w:val="Nagłówek 3 Znak"/>
    <w:link w:val="Nagwek3"/>
    <w:rsid w:val="00262DA4"/>
    <w:rPr>
      <w:rFonts w:ascii="Arial" w:hAnsi="Arial" w:cs="Arial"/>
      <w:b/>
      <w:iCs/>
      <w:color w:val="000000"/>
      <w:sz w:val="24"/>
      <w:lang w:eastAsia="zh-CN"/>
    </w:rPr>
  </w:style>
  <w:style w:type="paragraph" w:customStyle="1" w:styleId="ListParagraph1">
    <w:name w:val="List Paragraph1"/>
    <w:basedOn w:val="Normalny"/>
    <w:rsid w:val="00262DA4"/>
    <w:pPr>
      <w:widowControl w:val="0"/>
      <w:suppressAutoHyphens w:val="0"/>
      <w:overflowPunct/>
      <w:autoSpaceDE/>
      <w:ind w:left="720"/>
      <w:contextualSpacing/>
      <w:textAlignment w:val="auto"/>
    </w:pPr>
    <w:rPr>
      <w:rFonts w:ascii="Times New Roman" w:hAnsi="Times New Roman" w:cs="Times New Roman"/>
      <w:lang w:eastAsia="ar-SA"/>
    </w:rPr>
  </w:style>
  <w:style w:type="paragraph" w:styleId="Bezodstpw">
    <w:name w:val="No Spacing"/>
    <w:uiPriority w:val="1"/>
    <w:qFormat/>
    <w:rsid w:val="00262DA4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aliases w:val="CW_Lista,Podsis rysunku,Akapit z listą numerowaną,maz_wyliczenie,opis dzialania,K-P_odwolanie,A_wyliczenie,Akapit z listą 1,Numerowanie,BulletC,Wyliczanie,Obiekt,List Paragraph,normalny tekst,Akapit z listą31,Bullets,L1"/>
    <w:basedOn w:val="Normalny"/>
    <w:uiPriority w:val="34"/>
    <w:qFormat/>
    <w:rsid w:val="00BB1891"/>
    <w:pPr>
      <w:suppressAutoHyphens w:val="0"/>
      <w:overflowPunct/>
      <w:autoSpaceDE/>
      <w:spacing w:after="160" w:line="259" w:lineRule="auto"/>
      <w:ind w:left="720"/>
      <w:contextualSpacing/>
      <w:textAlignment w:val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4A0A"/>
    <w:pPr>
      <w:suppressAutoHyphens w:val="0"/>
      <w:overflowPunct/>
      <w:autoSpaceDE/>
      <w:spacing w:before="100" w:beforeAutospacing="1" w:after="100" w:afterAutospacing="1"/>
      <w:textAlignment w:val="auto"/>
    </w:pPr>
    <w:rPr>
      <w:rFonts w:ascii="Times New Roman" w:hAnsi="Times New Roman" w:cs="Times New Roman"/>
      <w:szCs w:val="24"/>
      <w:lang w:eastAsia="pl-PL"/>
    </w:rPr>
  </w:style>
  <w:style w:type="character" w:customStyle="1" w:styleId="normaltextrun">
    <w:name w:val="normaltextrun"/>
    <w:rsid w:val="00621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itlab.eurecom.fr/oai/openairinterface5g/-/blob/2023.w02/doc/FEATURE_SET.m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2815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Dorota.Achremowicz</dc:creator>
  <cp:keywords/>
  <cp:lastModifiedBy>Katarzyna Breguła</cp:lastModifiedBy>
  <cp:revision>5</cp:revision>
  <cp:lastPrinted>2021-01-14T09:41:00Z</cp:lastPrinted>
  <dcterms:created xsi:type="dcterms:W3CDTF">2023-07-28T12:00:00Z</dcterms:created>
  <dcterms:modified xsi:type="dcterms:W3CDTF">2023-07-31T08:06:00Z</dcterms:modified>
</cp:coreProperties>
</file>