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A7E37" w:rsidP="006A5DF1">
      <w:pPr>
        <w:spacing w:after="240"/>
        <w:jc w:val="right"/>
        <w:rPr>
          <w:sz w:val="22"/>
          <w:szCs w:val="22"/>
        </w:rPr>
      </w:pPr>
      <w:r w:rsidRPr="003A7E3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A7E37">
        <w:rPr>
          <w:sz w:val="22"/>
          <w:szCs w:val="22"/>
        </w:rPr>
        <w:t>2023-05-16</w:t>
      </w:r>
    </w:p>
    <w:p w:rsidR="003A7E37" w:rsidRPr="003A7E37" w:rsidRDefault="003A7E37" w:rsidP="006A5DF1">
      <w:pPr>
        <w:rPr>
          <w:b/>
          <w:bCs/>
          <w:sz w:val="22"/>
          <w:szCs w:val="22"/>
        </w:rPr>
      </w:pPr>
      <w:r w:rsidRPr="003A7E37">
        <w:rPr>
          <w:b/>
          <w:bCs/>
          <w:sz w:val="22"/>
          <w:szCs w:val="22"/>
        </w:rPr>
        <w:t>Akademia Górniczo - Hutnicza</w:t>
      </w:r>
    </w:p>
    <w:p w:rsidR="003A7E37" w:rsidRPr="003A7E37" w:rsidRDefault="003A7E37" w:rsidP="006A5DF1">
      <w:pPr>
        <w:rPr>
          <w:b/>
          <w:bCs/>
          <w:sz w:val="22"/>
          <w:szCs w:val="22"/>
        </w:rPr>
      </w:pPr>
      <w:r w:rsidRPr="003A7E37">
        <w:rPr>
          <w:b/>
          <w:bCs/>
          <w:sz w:val="22"/>
          <w:szCs w:val="22"/>
        </w:rPr>
        <w:t>im. Stanisława Staszica w Krakowie</w:t>
      </w:r>
    </w:p>
    <w:p w:rsidR="006A5DF1" w:rsidRPr="00D91931" w:rsidRDefault="003A7E37" w:rsidP="006A5DF1">
      <w:pPr>
        <w:rPr>
          <w:b/>
          <w:bCs/>
          <w:sz w:val="22"/>
          <w:szCs w:val="22"/>
        </w:rPr>
      </w:pPr>
      <w:r w:rsidRPr="003A7E37">
        <w:rPr>
          <w:b/>
          <w:bCs/>
          <w:sz w:val="22"/>
          <w:szCs w:val="22"/>
        </w:rPr>
        <w:t>Dział Zamówień Publicznych</w:t>
      </w:r>
    </w:p>
    <w:p w:rsidR="006A5DF1" w:rsidRPr="00BD5546" w:rsidRDefault="003A7E37" w:rsidP="006A5DF1">
      <w:pPr>
        <w:rPr>
          <w:sz w:val="22"/>
          <w:szCs w:val="22"/>
        </w:rPr>
      </w:pPr>
      <w:r w:rsidRPr="003A7E3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A7E37">
        <w:rPr>
          <w:sz w:val="22"/>
          <w:szCs w:val="22"/>
        </w:rPr>
        <w:t>30</w:t>
      </w:r>
    </w:p>
    <w:p w:rsidR="006A5DF1" w:rsidRPr="00BD5546" w:rsidRDefault="003A7E37" w:rsidP="006A5DF1">
      <w:pPr>
        <w:rPr>
          <w:sz w:val="22"/>
          <w:szCs w:val="22"/>
        </w:rPr>
      </w:pPr>
      <w:r w:rsidRPr="003A7E3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A7E3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3736D" w:rsidRPr="0003736D">
        <w:rPr>
          <w:bCs/>
          <w:sz w:val="22"/>
          <w:szCs w:val="22"/>
        </w:rPr>
        <w:t>KC-zp.272-235/23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D933C0" w:rsidRDefault="00E21B49" w:rsidP="00D933C0">
      <w:pPr>
        <w:pStyle w:val="Nagwek1"/>
        <w:spacing w:before="0"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D933C0">
        <w:rPr>
          <w:rFonts w:ascii="Times New Roman" w:hAnsi="Times New Roman"/>
          <w:sz w:val="24"/>
          <w:szCs w:val="24"/>
        </w:rPr>
        <w:t>WYJAŚNIENI</w:t>
      </w:r>
      <w:r w:rsidR="00520165" w:rsidRPr="00D933C0">
        <w:rPr>
          <w:rFonts w:ascii="Times New Roman" w:hAnsi="Times New Roman"/>
          <w:sz w:val="24"/>
          <w:szCs w:val="24"/>
        </w:rPr>
        <w:t>A</w:t>
      </w:r>
      <w:r w:rsidR="00632C3C" w:rsidRPr="00D933C0">
        <w:rPr>
          <w:rFonts w:ascii="Times New Roman" w:hAnsi="Times New Roman"/>
          <w:sz w:val="24"/>
          <w:szCs w:val="24"/>
        </w:rPr>
        <w:t xml:space="preserve"> TREŚCI</w:t>
      </w:r>
      <w:r w:rsidR="0029606A" w:rsidRPr="00D933C0">
        <w:rPr>
          <w:rFonts w:ascii="Times New Roman" w:hAnsi="Times New Roman"/>
          <w:sz w:val="24"/>
          <w:szCs w:val="24"/>
        </w:rPr>
        <w:t xml:space="preserve"> SWZ</w:t>
      </w:r>
    </w:p>
    <w:p w:rsidR="00D933C0" w:rsidRPr="00D933C0" w:rsidRDefault="00D933C0" w:rsidP="00D933C0">
      <w:pPr>
        <w:jc w:val="center"/>
        <w:rPr>
          <w:b/>
          <w:sz w:val="24"/>
          <w:szCs w:val="24"/>
        </w:rPr>
      </w:pPr>
      <w:r w:rsidRPr="00D933C0">
        <w:rPr>
          <w:b/>
          <w:sz w:val="24"/>
          <w:szCs w:val="24"/>
        </w:rPr>
        <w:t>ORAZ ZMIANY SWZ</w:t>
      </w:r>
    </w:p>
    <w:p w:rsidR="00D933C0" w:rsidRPr="00D933C0" w:rsidRDefault="00D933C0" w:rsidP="00D933C0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A7E37" w:rsidRPr="003A7E3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A7E37" w:rsidRPr="003A7E37">
        <w:rPr>
          <w:b/>
          <w:bCs/>
          <w:sz w:val="22"/>
          <w:szCs w:val="22"/>
        </w:rPr>
        <w:t>Dostawa energii elektrycznej na III i IV kwartał 2023 dla Akademii Górniczo - Hutniczej i Uniwersytetu Rolniczego w Krakowie - KC-zp.272-235/23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A7E37" w:rsidRPr="003A7E37">
        <w:rPr>
          <w:b/>
          <w:sz w:val="22"/>
          <w:szCs w:val="22"/>
        </w:rPr>
        <w:t>KC-zp.272-235/23</w:t>
      </w:r>
      <w:r w:rsidRPr="006A5DF1">
        <w:rPr>
          <w:b/>
          <w:sz w:val="22"/>
          <w:szCs w:val="22"/>
        </w:rPr>
        <w:t>.</w:t>
      </w:r>
    </w:p>
    <w:p w:rsidR="0012774F" w:rsidRPr="0003736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3736D">
        <w:rPr>
          <w:sz w:val="22"/>
          <w:szCs w:val="22"/>
        </w:rPr>
        <w:t xml:space="preserve">Zamawiający, </w:t>
      </w:r>
      <w:r w:rsidR="001D75AC" w:rsidRPr="0003736D">
        <w:rPr>
          <w:b/>
          <w:bCs/>
          <w:sz w:val="22"/>
          <w:szCs w:val="22"/>
        </w:rPr>
        <w:t xml:space="preserve">Akademia Górniczo-Hutnicza im. Stanisława Staszica w Krakowie, </w:t>
      </w:r>
      <w:r w:rsidRPr="0003736D">
        <w:rPr>
          <w:sz w:val="22"/>
          <w:szCs w:val="22"/>
        </w:rPr>
        <w:t xml:space="preserve">działając na podstawie art. </w:t>
      </w:r>
      <w:r w:rsidR="0029606A" w:rsidRPr="0003736D">
        <w:rPr>
          <w:sz w:val="22"/>
          <w:szCs w:val="22"/>
        </w:rPr>
        <w:t>1</w:t>
      </w:r>
      <w:r w:rsidRPr="0003736D">
        <w:rPr>
          <w:sz w:val="22"/>
          <w:szCs w:val="22"/>
        </w:rPr>
        <w:t>3</w:t>
      </w:r>
      <w:r w:rsidR="0029606A" w:rsidRPr="0003736D">
        <w:rPr>
          <w:sz w:val="22"/>
          <w:szCs w:val="22"/>
        </w:rPr>
        <w:t>5</w:t>
      </w:r>
      <w:r w:rsidRPr="0003736D">
        <w:rPr>
          <w:sz w:val="22"/>
          <w:szCs w:val="22"/>
        </w:rPr>
        <w:t xml:space="preserve"> ust</w:t>
      </w:r>
      <w:r w:rsidR="00D9049C" w:rsidRPr="0003736D">
        <w:rPr>
          <w:sz w:val="22"/>
          <w:szCs w:val="22"/>
        </w:rPr>
        <w:t xml:space="preserve">. </w:t>
      </w:r>
      <w:r w:rsidR="0029606A" w:rsidRPr="0003736D">
        <w:rPr>
          <w:sz w:val="22"/>
          <w:szCs w:val="22"/>
        </w:rPr>
        <w:t>6</w:t>
      </w:r>
      <w:r w:rsidRPr="0003736D">
        <w:rPr>
          <w:sz w:val="22"/>
          <w:szCs w:val="22"/>
        </w:rPr>
        <w:t xml:space="preserve"> ustawy z dnia </w:t>
      </w:r>
      <w:r w:rsidR="0029606A" w:rsidRPr="0003736D">
        <w:rPr>
          <w:sz w:val="22"/>
          <w:szCs w:val="22"/>
        </w:rPr>
        <w:t>11</w:t>
      </w:r>
      <w:r w:rsidRPr="0003736D">
        <w:rPr>
          <w:sz w:val="22"/>
          <w:szCs w:val="22"/>
        </w:rPr>
        <w:t xml:space="preserve"> </w:t>
      </w:r>
      <w:r w:rsidR="0029606A" w:rsidRPr="0003736D">
        <w:rPr>
          <w:sz w:val="22"/>
          <w:szCs w:val="22"/>
        </w:rPr>
        <w:t xml:space="preserve">września </w:t>
      </w:r>
      <w:r w:rsidRPr="0003736D">
        <w:rPr>
          <w:sz w:val="22"/>
          <w:szCs w:val="22"/>
        </w:rPr>
        <w:t>20</w:t>
      </w:r>
      <w:r w:rsidR="0029606A" w:rsidRPr="0003736D">
        <w:rPr>
          <w:sz w:val="22"/>
          <w:szCs w:val="22"/>
        </w:rPr>
        <w:t>19</w:t>
      </w:r>
      <w:r w:rsidRPr="0003736D">
        <w:rPr>
          <w:sz w:val="22"/>
          <w:szCs w:val="22"/>
        </w:rPr>
        <w:t xml:space="preserve"> r</w:t>
      </w:r>
      <w:r w:rsidR="0029606A" w:rsidRPr="0003736D">
        <w:rPr>
          <w:sz w:val="22"/>
          <w:szCs w:val="22"/>
        </w:rPr>
        <w:t>.</w:t>
      </w:r>
      <w:r w:rsidRPr="0003736D">
        <w:rPr>
          <w:sz w:val="22"/>
          <w:szCs w:val="22"/>
        </w:rPr>
        <w:t xml:space="preserve"> Prawo </w:t>
      </w:r>
      <w:r w:rsidR="0029606A" w:rsidRPr="0003736D">
        <w:rPr>
          <w:sz w:val="22"/>
          <w:szCs w:val="22"/>
        </w:rPr>
        <w:t>z</w:t>
      </w:r>
      <w:r w:rsidRPr="0003736D">
        <w:rPr>
          <w:sz w:val="22"/>
          <w:szCs w:val="22"/>
        </w:rPr>
        <w:t xml:space="preserve">amówień </w:t>
      </w:r>
      <w:r w:rsidR="0029606A" w:rsidRPr="0003736D">
        <w:rPr>
          <w:sz w:val="22"/>
          <w:szCs w:val="22"/>
        </w:rPr>
        <w:t>p</w:t>
      </w:r>
      <w:r w:rsidRPr="0003736D">
        <w:rPr>
          <w:sz w:val="22"/>
          <w:szCs w:val="22"/>
        </w:rPr>
        <w:t>ublicznych</w:t>
      </w:r>
      <w:r w:rsidR="00CF0649" w:rsidRPr="0003736D">
        <w:rPr>
          <w:sz w:val="22"/>
          <w:szCs w:val="22"/>
        </w:rPr>
        <w:t xml:space="preserve"> (Dz.U. z 2022 r. poz. 1710)</w:t>
      </w:r>
      <w:r w:rsidR="00BE7BFD" w:rsidRPr="0003736D">
        <w:rPr>
          <w:sz w:val="22"/>
          <w:szCs w:val="22"/>
        </w:rPr>
        <w:t xml:space="preserve">, </w:t>
      </w:r>
      <w:r w:rsidR="00D9049C" w:rsidRPr="0003736D">
        <w:rPr>
          <w:sz w:val="22"/>
          <w:szCs w:val="22"/>
        </w:rPr>
        <w:t>udostępnia</w:t>
      </w:r>
      <w:r w:rsidR="00BE7BFD" w:rsidRPr="0003736D">
        <w:rPr>
          <w:sz w:val="22"/>
          <w:szCs w:val="22"/>
        </w:rPr>
        <w:t xml:space="preserve"> poniżej treść zapytań do S</w:t>
      </w:r>
      <w:r w:rsidR="0012774F" w:rsidRPr="0003736D">
        <w:rPr>
          <w:sz w:val="22"/>
          <w:szCs w:val="22"/>
        </w:rPr>
        <w:t>pecyfikacji Warunków Zamówienia (</w:t>
      </w:r>
      <w:r w:rsidR="0012774F" w:rsidRPr="0003736D">
        <w:rPr>
          <w:sz w:val="22"/>
          <w:szCs w:val="22"/>
          <w:lang w:eastAsia="ar-SA"/>
        </w:rPr>
        <w:t>zwanej dalej</w:t>
      </w:r>
      <w:r w:rsidR="0012774F" w:rsidRPr="0003736D">
        <w:rPr>
          <w:b/>
          <w:sz w:val="22"/>
          <w:szCs w:val="22"/>
          <w:lang w:eastAsia="ar-SA"/>
        </w:rPr>
        <w:t xml:space="preserve"> </w:t>
      </w:r>
      <w:r w:rsidR="0012774F" w:rsidRPr="0003736D">
        <w:rPr>
          <w:bCs/>
          <w:sz w:val="22"/>
          <w:szCs w:val="22"/>
          <w:lang w:eastAsia="ar-SA"/>
        </w:rPr>
        <w:t>”SWZ”)</w:t>
      </w:r>
      <w:r w:rsidR="00D9049C" w:rsidRPr="0003736D">
        <w:rPr>
          <w:bCs/>
          <w:sz w:val="22"/>
          <w:szCs w:val="22"/>
          <w:lang w:eastAsia="ar-SA"/>
        </w:rPr>
        <w:t xml:space="preserve"> </w:t>
      </w:r>
      <w:r w:rsidR="00D9049C" w:rsidRPr="0003736D">
        <w:rPr>
          <w:sz w:val="22"/>
          <w:szCs w:val="22"/>
        </w:rPr>
        <w:t>wraz z wyjaśnieniami</w:t>
      </w:r>
      <w:r w:rsidR="0012774F" w:rsidRPr="0003736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7E37" w:rsidRPr="0003736D" w:rsidTr="007A22A8">
        <w:tc>
          <w:tcPr>
            <w:tcW w:w="9356" w:type="dxa"/>
            <w:shd w:val="clear" w:color="auto" w:fill="auto"/>
          </w:tcPr>
          <w:p w:rsidR="003A7E37" w:rsidRPr="0003736D" w:rsidRDefault="003A7E37" w:rsidP="007A22A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3736D" w:rsidRPr="0003736D" w:rsidRDefault="0003736D" w:rsidP="00520165">
      <w:pPr>
        <w:jc w:val="both"/>
        <w:rPr>
          <w:b/>
          <w:sz w:val="22"/>
          <w:szCs w:val="22"/>
        </w:rPr>
      </w:pPr>
      <w:r w:rsidRPr="0003736D">
        <w:rPr>
          <w:b/>
          <w:sz w:val="22"/>
          <w:szCs w:val="22"/>
        </w:rPr>
        <w:t>Pytanie 1</w:t>
      </w:r>
    </w:p>
    <w:p w:rsidR="0003736D" w:rsidRPr="0003736D" w:rsidRDefault="0003736D" w:rsidP="00520165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Z</w:t>
      </w:r>
      <w:r w:rsidRPr="0003736D">
        <w:rPr>
          <w:sz w:val="22"/>
          <w:szCs w:val="22"/>
        </w:rPr>
        <w:t>miana zapisów dot. mechanizmu zakupu giełdowego</w:t>
      </w:r>
      <w:r>
        <w:rPr>
          <w:sz w:val="22"/>
          <w:szCs w:val="22"/>
        </w:rPr>
        <w:t xml:space="preserve"> </w:t>
      </w:r>
      <w:r w:rsidRPr="0003736D">
        <w:rPr>
          <w:sz w:val="22"/>
          <w:szCs w:val="22"/>
        </w:rPr>
        <w:t>Wykonawca wnioskuje o dokonanie modyfikacji zastosowanego mechanizmu zakupu giełdowego.</w:t>
      </w:r>
      <w:r>
        <w:rPr>
          <w:sz w:val="22"/>
          <w:szCs w:val="22"/>
        </w:rPr>
        <w:t xml:space="preserve"> </w:t>
      </w:r>
      <w:r w:rsidRPr="0003736D">
        <w:rPr>
          <w:sz w:val="22"/>
          <w:szCs w:val="22"/>
        </w:rPr>
        <w:t>Wykonawca wnioskuje o modyfikację zapisu pkt. 7 Wykonawca do godziny 15:30 w dniu wskazanym do realizacji zgłoszenia przekaże Zamawiającemu informację o przyjęciu zgłoszenia lub jego odrzuceniu. Informacja ta zostanie przesłana na adresy mailowe Zamawiającego: ...............................</w:t>
      </w:r>
      <w:r>
        <w:rPr>
          <w:sz w:val="22"/>
          <w:szCs w:val="22"/>
        </w:rPr>
        <w:t>..............</w:t>
      </w:r>
      <w:r w:rsidRPr="0003736D">
        <w:rPr>
          <w:sz w:val="22"/>
          <w:szCs w:val="22"/>
        </w:rPr>
        <w:t xml:space="preserve">. </w:t>
      </w:r>
      <w:r w:rsidRPr="0003736D">
        <w:rPr>
          <w:sz w:val="22"/>
          <w:szCs w:val="22"/>
        </w:rPr>
        <w:br/>
        <w:t xml:space="preserve">Wykonawca wnioskuje o zmianę terminu przekazania informacji do godz. 7:30 kolejnego dnia </w:t>
      </w:r>
      <w:r w:rsidRPr="0003736D">
        <w:rPr>
          <w:sz w:val="22"/>
          <w:szCs w:val="22"/>
        </w:rPr>
        <w:br/>
        <w:t xml:space="preserve">roboczego </w:t>
      </w:r>
      <w:r w:rsidRPr="0003736D">
        <w:rPr>
          <w:sz w:val="22"/>
          <w:szCs w:val="22"/>
        </w:rPr>
        <w:br/>
      </w:r>
      <w:r w:rsidRPr="0003736D">
        <w:rPr>
          <w:b/>
          <w:sz w:val="22"/>
          <w:szCs w:val="22"/>
        </w:rPr>
        <w:t>Odpowiedź</w:t>
      </w:r>
    </w:p>
    <w:p w:rsidR="0003736D" w:rsidRDefault="0003736D" w:rsidP="00520165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t>Zamawiający wyraża zgodę na zmianę godziny przekazywania informacji wobec czego modyfikuje wzór umowy</w:t>
      </w:r>
      <w:r>
        <w:rPr>
          <w:sz w:val="22"/>
          <w:szCs w:val="22"/>
        </w:rPr>
        <w:t>.</w:t>
      </w:r>
    </w:p>
    <w:p w:rsidR="0003736D" w:rsidRPr="0003736D" w:rsidRDefault="0003736D" w:rsidP="00520165">
      <w:pPr>
        <w:jc w:val="both"/>
        <w:rPr>
          <w:b/>
          <w:sz w:val="22"/>
          <w:szCs w:val="22"/>
        </w:rPr>
      </w:pPr>
      <w:r w:rsidRPr="0003736D">
        <w:rPr>
          <w:sz w:val="22"/>
          <w:szCs w:val="22"/>
        </w:rPr>
        <w:t xml:space="preserve"> </w:t>
      </w:r>
      <w:r w:rsidRPr="0003736D">
        <w:rPr>
          <w:sz w:val="22"/>
          <w:szCs w:val="22"/>
        </w:rPr>
        <w:br/>
      </w:r>
      <w:r w:rsidRPr="0003736D">
        <w:rPr>
          <w:b/>
          <w:sz w:val="22"/>
          <w:szCs w:val="22"/>
        </w:rPr>
        <w:t>Pytanie 2</w:t>
      </w:r>
    </w:p>
    <w:p w:rsidR="0003736D" w:rsidRDefault="0003736D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03736D">
        <w:rPr>
          <w:sz w:val="22"/>
          <w:szCs w:val="22"/>
        </w:rPr>
        <w:t>miana zapisów dot. mechanizmu zakupu giełdowego</w:t>
      </w:r>
      <w:r>
        <w:rPr>
          <w:sz w:val="22"/>
          <w:szCs w:val="22"/>
        </w:rPr>
        <w:t xml:space="preserve"> </w:t>
      </w:r>
      <w:r w:rsidRPr="0003736D">
        <w:rPr>
          <w:sz w:val="22"/>
          <w:szCs w:val="22"/>
        </w:rPr>
        <w:t>Wykonawca wnioskuje o wprowadzenie zapisów dotyczących możliwości anulowania lub odrzucenia</w:t>
      </w:r>
      <w:r>
        <w:rPr>
          <w:sz w:val="22"/>
          <w:szCs w:val="22"/>
        </w:rPr>
        <w:t xml:space="preserve"> </w:t>
      </w:r>
      <w:r w:rsidRPr="0003736D">
        <w:rPr>
          <w:sz w:val="22"/>
          <w:szCs w:val="22"/>
        </w:rPr>
        <w:t xml:space="preserve">zrealizowania zlecenia w następujących sytuacjach: </w:t>
      </w:r>
      <w:r w:rsidRPr="0003736D">
        <w:rPr>
          <w:sz w:val="22"/>
          <w:szCs w:val="22"/>
        </w:rPr>
        <w:br/>
        <w:t xml:space="preserve">Wykonawca może anulować Zgłoszenie zakupu lub zrealizować go częściowo, w przypadku gdy: </w:t>
      </w:r>
      <w:r w:rsidRPr="0003736D">
        <w:rPr>
          <w:sz w:val="22"/>
          <w:szCs w:val="22"/>
        </w:rPr>
        <w:br/>
        <w:t xml:space="preserve">a) gdy w jednym z trzech dni roboczych poprzedzających dzień zgłoszenia lub w dniu zgłoszenia </w:t>
      </w:r>
      <w:r w:rsidRPr="0003736D">
        <w:rPr>
          <w:sz w:val="22"/>
          <w:szCs w:val="22"/>
        </w:rPr>
        <w:br/>
        <w:t xml:space="preserve">zakupu transzy na danym kontrakcie liczba transakcji jest mniejsza niż 5; </w:t>
      </w:r>
      <w:r w:rsidRPr="0003736D">
        <w:rPr>
          <w:sz w:val="22"/>
          <w:szCs w:val="22"/>
        </w:rPr>
        <w:br/>
        <w:t xml:space="preserve">b) gdy Dzienny Kurs Rozliczeniowy dla danego kontraktu, którego dotyczy zgłoszenie jest niższy </w:t>
      </w:r>
      <w:r w:rsidRPr="0003736D">
        <w:rPr>
          <w:sz w:val="22"/>
          <w:szCs w:val="22"/>
        </w:rPr>
        <w:br/>
        <w:t xml:space="preserve">niż Kurs Minimalny na danej Sesji lub wyższy niż Kurs Maksymalny na danej Sesji; </w:t>
      </w:r>
      <w:r w:rsidRPr="0003736D">
        <w:rPr>
          <w:sz w:val="22"/>
          <w:szCs w:val="22"/>
        </w:rPr>
        <w:br/>
        <w:t xml:space="preserve">c) gdy wolumen transakcji na danym kontrakcie jest mniejszy niż pięciokrotność wolumenu </w:t>
      </w:r>
      <w:r w:rsidRPr="0003736D">
        <w:rPr>
          <w:sz w:val="22"/>
          <w:szCs w:val="22"/>
        </w:rPr>
        <w:br/>
        <w:t xml:space="preserve">zgłoszonego do zakupu przez Klienta; </w:t>
      </w:r>
    </w:p>
    <w:p w:rsidR="0003736D" w:rsidRPr="0003736D" w:rsidRDefault="0003736D" w:rsidP="00520165">
      <w:pPr>
        <w:jc w:val="both"/>
        <w:rPr>
          <w:b/>
          <w:sz w:val="22"/>
          <w:szCs w:val="22"/>
        </w:rPr>
      </w:pPr>
      <w:r w:rsidRPr="0003736D">
        <w:rPr>
          <w:sz w:val="22"/>
          <w:szCs w:val="22"/>
        </w:rPr>
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</w:t>
      </w:r>
      <w:r w:rsidRPr="0003736D">
        <w:rPr>
          <w:sz w:val="22"/>
          <w:szCs w:val="22"/>
        </w:rPr>
        <w:lastRenderedPageBreak/>
        <w:t xml:space="preserve">cenie wyznaczanej jako średnia arytmetyczna Kursu Minimalnego i Kursu Maksymalnego na danej Sesji. Wykonawca może odrzucić zgłoszone transze lub zrealizować je częściowo, z przyczyn inne niż </w:t>
      </w:r>
      <w:r w:rsidRPr="0003736D">
        <w:rPr>
          <w:sz w:val="22"/>
          <w:szCs w:val="22"/>
        </w:rPr>
        <w:br/>
        <w:t xml:space="preserve">wskazane powyżej jednak nie więcej niż 2 razy z rzędu, z zastrzeżeniem, że nie wlicza się do tego </w:t>
      </w:r>
      <w:r w:rsidRPr="0003736D">
        <w:rPr>
          <w:sz w:val="22"/>
          <w:szCs w:val="22"/>
        </w:rPr>
        <w:br/>
        <w:t xml:space="preserve">przypadków niezrealizowanych z przyczyn, określonych powyżej. </w:t>
      </w:r>
      <w:r w:rsidRPr="0003736D">
        <w:rPr>
          <w:sz w:val="22"/>
          <w:szCs w:val="22"/>
        </w:rPr>
        <w:br/>
        <w:t xml:space="preserve">Wykonawca informuje Zamawiającego o anulowaniu zgłoszenia zakupu lub jego częściowej realizacji. </w:t>
      </w:r>
      <w:r w:rsidRPr="0003736D">
        <w:rPr>
          <w:sz w:val="22"/>
          <w:szCs w:val="22"/>
        </w:rPr>
        <w:br/>
        <w:t xml:space="preserve">W przypadku częściowej realizacji zgłoszenia Wykonawca informuje Zamawiającego o stopniu </w:t>
      </w:r>
      <w:r w:rsidRPr="0003736D">
        <w:rPr>
          <w:sz w:val="22"/>
          <w:szCs w:val="22"/>
        </w:rPr>
        <w:br/>
        <w:t xml:space="preserve">realizacji zgłoszenia dokładnością do 1% wielkości zapotrzebowania rocznego Klienta i stopnień </w:t>
      </w:r>
      <w:r w:rsidRPr="0003736D">
        <w:rPr>
          <w:sz w:val="22"/>
          <w:szCs w:val="22"/>
        </w:rPr>
        <w:br/>
        <w:t xml:space="preserve">realizacji zgłoszenia jako ułamek zrealizowanego Zgłoszenia zakupu, z dokładnością do 0,01 </w:t>
      </w:r>
      <w:r w:rsidRPr="0003736D">
        <w:rPr>
          <w:sz w:val="22"/>
          <w:szCs w:val="22"/>
        </w:rPr>
        <w:br/>
        <w:t xml:space="preserve">Zgłoszenia. </w:t>
      </w:r>
      <w:r w:rsidRPr="0003736D">
        <w:rPr>
          <w:sz w:val="22"/>
          <w:szCs w:val="22"/>
        </w:rPr>
        <w:br/>
      </w:r>
      <w:r w:rsidRPr="0003736D">
        <w:rPr>
          <w:b/>
          <w:sz w:val="22"/>
          <w:szCs w:val="22"/>
        </w:rPr>
        <w:t>Odpowiedź</w:t>
      </w:r>
    </w:p>
    <w:p w:rsidR="0003736D" w:rsidRDefault="0003736D" w:rsidP="00520165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t>Zamawiający wyraża zgodę na zmianę zapisów dotyczących możliwości anulowania lub odrzucenia zrealizowania zlecenia wobec czego modyfikuje wzór umowy</w:t>
      </w:r>
      <w:r>
        <w:rPr>
          <w:sz w:val="22"/>
          <w:szCs w:val="22"/>
        </w:rPr>
        <w:t>.</w:t>
      </w:r>
    </w:p>
    <w:p w:rsidR="0003736D" w:rsidRDefault="0003736D" w:rsidP="00520165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br/>
      </w:r>
      <w:r w:rsidRPr="0003736D">
        <w:rPr>
          <w:b/>
          <w:sz w:val="22"/>
          <w:szCs w:val="22"/>
        </w:rPr>
        <w:t>Pytanie 3</w:t>
      </w:r>
      <w:r w:rsidRPr="0003736D">
        <w:rPr>
          <w:sz w:val="22"/>
          <w:szCs w:val="22"/>
        </w:rPr>
        <w:t xml:space="preserve"> </w:t>
      </w:r>
    </w:p>
    <w:p w:rsidR="0003736D" w:rsidRPr="0003736D" w:rsidRDefault="0003736D" w:rsidP="00520165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W</w:t>
      </w:r>
      <w:r w:rsidRPr="0003736D">
        <w:rPr>
          <w:sz w:val="22"/>
          <w:szCs w:val="22"/>
        </w:rPr>
        <w:t xml:space="preserve">ykonawca wnioskuje o modyfikację zapisu: „Ceny określone w ust. 1 obowiązują także dla nowo </w:t>
      </w:r>
      <w:r w:rsidRPr="0003736D">
        <w:rPr>
          <w:sz w:val="22"/>
          <w:szCs w:val="22"/>
        </w:rPr>
        <w:br/>
        <w:t xml:space="preserve">przyłączonych obiektów do sieci elektroenergetycznej OSD z zastrzeżeniem §8 pkt. 6”. </w:t>
      </w:r>
      <w:r w:rsidRPr="0003736D">
        <w:rPr>
          <w:sz w:val="22"/>
          <w:szCs w:val="22"/>
        </w:rPr>
        <w:br/>
        <w:t xml:space="preserve">Czy Zamawiający jest w stanie określić wolumen energii elektrycznej jaki zostanie potencjalnie </w:t>
      </w:r>
      <w:r w:rsidRPr="0003736D">
        <w:rPr>
          <w:sz w:val="22"/>
          <w:szCs w:val="22"/>
        </w:rPr>
        <w:br/>
        <w:t xml:space="preserve">dołączony do umowy oraz wskazać termin rozpoczęcia dostaw dla nowych PPE? Wykonawca </w:t>
      </w:r>
      <w:r w:rsidRPr="0003736D">
        <w:rPr>
          <w:sz w:val="22"/>
          <w:szCs w:val="22"/>
        </w:rPr>
        <w:br/>
        <w:t xml:space="preserve">w momencie realizacji zgłoszenia transz musi znać ilość energii jaką należy zabezpieczyć. </w:t>
      </w:r>
      <w:r w:rsidRPr="0003736D">
        <w:rPr>
          <w:sz w:val="22"/>
          <w:szCs w:val="22"/>
        </w:rPr>
        <w:br/>
      </w:r>
      <w:r w:rsidRPr="0003736D">
        <w:rPr>
          <w:b/>
          <w:sz w:val="22"/>
          <w:szCs w:val="22"/>
        </w:rPr>
        <w:t>Odpowiedź</w:t>
      </w:r>
    </w:p>
    <w:p w:rsidR="0003736D" w:rsidRDefault="0003736D" w:rsidP="00520165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t>Zamawiający wyraża zgodę na modyfikację i dokonuje zmiany zapisu umowy</w:t>
      </w:r>
      <w:r>
        <w:rPr>
          <w:sz w:val="22"/>
          <w:szCs w:val="22"/>
        </w:rPr>
        <w:t xml:space="preserve"> w następujący sposób:</w:t>
      </w:r>
    </w:p>
    <w:p w:rsidR="0003736D" w:rsidRDefault="0003736D" w:rsidP="0003736D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t>§ 5 pkt 11</w:t>
      </w:r>
    </w:p>
    <w:p w:rsidR="0003736D" w:rsidRPr="0003736D" w:rsidRDefault="0003736D" w:rsidP="00520165">
      <w:pPr>
        <w:jc w:val="both"/>
        <w:rPr>
          <w:sz w:val="22"/>
          <w:szCs w:val="22"/>
          <w:u w:val="single"/>
        </w:rPr>
      </w:pPr>
      <w:r w:rsidRPr="0003736D">
        <w:rPr>
          <w:sz w:val="22"/>
          <w:szCs w:val="22"/>
          <w:u w:val="single"/>
        </w:rPr>
        <w:t>zamiast:</w:t>
      </w:r>
    </w:p>
    <w:p w:rsidR="0003736D" w:rsidRDefault="0003736D" w:rsidP="00520165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t xml:space="preserve">Ceny określone w ust. 1 obowiązują także dla nowo przyłączonych obiektów do sieci elektroenergetycznej OSD z zastrzeżeniem §8 pkt. 6. </w:t>
      </w:r>
    </w:p>
    <w:p w:rsidR="0003736D" w:rsidRPr="0003736D" w:rsidRDefault="0003736D" w:rsidP="00520165">
      <w:pPr>
        <w:jc w:val="both"/>
        <w:rPr>
          <w:sz w:val="22"/>
          <w:szCs w:val="22"/>
          <w:u w:val="single"/>
        </w:rPr>
      </w:pPr>
      <w:r w:rsidRPr="0003736D">
        <w:rPr>
          <w:sz w:val="22"/>
          <w:szCs w:val="22"/>
          <w:u w:val="single"/>
        </w:rPr>
        <w:t>powinno być:</w:t>
      </w:r>
    </w:p>
    <w:p w:rsidR="0003736D" w:rsidRDefault="0003736D" w:rsidP="00520165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t xml:space="preserve">"Ceny określone w ust. 1 obowiązują także dla nowo przyłączonych obiektów do sieci elektroenergetycznej OSD z zastrzeżeniem §8 pkt. 6. Szacowany wolumen nowo przyłączanych obiektów nie powinien być większy niż 1% całościowego szacowanego wolumenu w okresie Zamówienia" </w:t>
      </w:r>
    </w:p>
    <w:p w:rsidR="00BE7BFD" w:rsidRDefault="0003736D" w:rsidP="00520165">
      <w:pPr>
        <w:jc w:val="both"/>
        <w:rPr>
          <w:sz w:val="22"/>
          <w:szCs w:val="22"/>
        </w:rPr>
      </w:pPr>
      <w:r w:rsidRPr="0003736D">
        <w:rPr>
          <w:sz w:val="22"/>
          <w:szCs w:val="22"/>
        </w:rPr>
        <w:br/>
        <w:t>W obecnej sytuacji Zamawiający przewiduje dołączenie do umowy 1 PPE w okresie od Września 2023 po zakończeniu realizacji wykonywanej inwestycji. Wolumen nowo powstałego obiektu w okresie trwania zamówienia nie powinien być większy niż 1% szacowanego wolumenu dla całości Zamówienia.</w:t>
      </w:r>
    </w:p>
    <w:p w:rsidR="00D933C0" w:rsidRDefault="00D933C0" w:rsidP="00520165">
      <w:pPr>
        <w:jc w:val="both"/>
        <w:rPr>
          <w:sz w:val="22"/>
          <w:szCs w:val="22"/>
        </w:rPr>
      </w:pPr>
    </w:p>
    <w:p w:rsidR="00AB17BE" w:rsidRDefault="00AB17BE" w:rsidP="0052016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Powyższe odpowiedzi i zmiany stanowią integralną część SWZ.</w:t>
      </w:r>
    </w:p>
    <w:p w:rsidR="00D933C0" w:rsidRPr="00D933C0" w:rsidRDefault="00D933C0" w:rsidP="00520165">
      <w:pPr>
        <w:jc w:val="both"/>
        <w:rPr>
          <w:i/>
          <w:sz w:val="22"/>
          <w:szCs w:val="22"/>
        </w:rPr>
      </w:pPr>
      <w:bookmarkStart w:id="0" w:name="_GoBack"/>
      <w:bookmarkEnd w:id="0"/>
      <w:r w:rsidRPr="00D933C0">
        <w:rPr>
          <w:i/>
          <w:sz w:val="22"/>
          <w:szCs w:val="22"/>
        </w:rPr>
        <w:t>Zamawiający wprowadza nowy wzór umowy.</w:t>
      </w:r>
    </w:p>
    <w:sectPr w:rsidR="00D933C0" w:rsidRPr="00D933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E40" w:rsidRDefault="00DA0E40">
      <w:r>
        <w:separator/>
      </w:r>
    </w:p>
  </w:endnote>
  <w:endnote w:type="continuationSeparator" w:id="0">
    <w:p w:rsidR="00DA0E40" w:rsidRDefault="00DA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B17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E40" w:rsidRDefault="00DA0E40">
      <w:r>
        <w:separator/>
      </w:r>
    </w:p>
  </w:footnote>
  <w:footnote w:type="continuationSeparator" w:id="0">
    <w:p w:rsidR="00DA0E40" w:rsidRDefault="00DA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E37" w:rsidRDefault="003A7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E37" w:rsidRDefault="003A7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E37" w:rsidRDefault="003A7E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E40"/>
    <w:rsid w:val="00031374"/>
    <w:rsid w:val="0003736D"/>
    <w:rsid w:val="000A1097"/>
    <w:rsid w:val="000E2A8F"/>
    <w:rsid w:val="0012774F"/>
    <w:rsid w:val="00144B7A"/>
    <w:rsid w:val="00180C6E"/>
    <w:rsid w:val="001D75AC"/>
    <w:rsid w:val="0029606A"/>
    <w:rsid w:val="003A7E3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B17BE"/>
    <w:rsid w:val="00B03F80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933C0"/>
    <w:rsid w:val="00DA0E40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5D38AC"/>
  <w15:chartTrackingRefBased/>
  <w15:docId w15:val="{3266430E-226C-416B-8CA8-99F0CAB9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645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2023-05-16T07:54:00Z</dcterms:created>
  <dcterms:modified xsi:type="dcterms:W3CDTF">2023-05-16T08:18:00Z</dcterms:modified>
</cp:coreProperties>
</file>