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67B04" w:rsidP="00890B92">
      <w:pPr>
        <w:spacing w:after="240"/>
        <w:jc w:val="right"/>
        <w:rPr>
          <w:sz w:val="22"/>
          <w:szCs w:val="22"/>
        </w:rPr>
      </w:pPr>
      <w:r w:rsidRPr="00267B0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67B04">
        <w:rPr>
          <w:sz w:val="22"/>
          <w:szCs w:val="22"/>
        </w:rPr>
        <w:t>2022-10-03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267B04" w:rsidRPr="00267B04" w:rsidRDefault="00267B04" w:rsidP="00890B92">
      <w:pPr>
        <w:rPr>
          <w:b/>
          <w:bCs/>
          <w:sz w:val="22"/>
          <w:szCs w:val="22"/>
        </w:rPr>
      </w:pPr>
      <w:r w:rsidRPr="00267B04">
        <w:rPr>
          <w:b/>
          <w:bCs/>
          <w:sz w:val="22"/>
          <w:szCs w:val="22"/>
        </w:rPr>
        <w:t>Akademia Górniczo - Hutnicza</w:t>
      </w:r>
    </w:p>
    <w:p w:rsidR="00267B04" w:rsidRPr="00267B04" w:rsidRDefault="00267B04" w:rsidP="00890B92">
      <w:pPr>
        <w:rPr>
          <w:b/>
          <w:bCs/>
          <w:sz w:val="22"/>
          <w:szCs w:val="22"/>
        </w:rPr>
      </w:pPr>
      <w:r w:rsidRPr="00267B04">
        <w:rPr>
          <w:b/>
          <w:bCs/>
          <w:sz w:val="22"/>
          <w:szCs w:val="22"/>
        </w:rPr>
        <w:t>im. Stanisława Staszica w Krakowie</w:t>
      </w:r>
    </w:p>
    <w:p w:rsidR="00890B92" w:rsidRPr="00D91931" w:rsidRDefault="00267B04" w:rsidP="00890B92">
      <w:pPr>
        <w:rPr>
          <w:b/>
          <w:bCs/>
          <w:sz w:val="22"/>
          <w:szCs w:val="22"/>
        </w:rPr>
      </w:pPr>
      <w:r w:rsidRPr="00267B04">
        <w:rPr>
          <w:b/>
          <w:bCs/>
          <w:sz w:val="22"/>
          <w:szCs w:val="22"/>
        </w:rPr>
        <w:t>Dział Zamówień Publicznych</w:t>
      </w:r>
    </w:p>
    <w:p w:rsidR="00890B92" w:rsidRPr="00BD5546" w:rsidRDefault="00267B04" w:rsidP="00890B92">
      <w:pPr>
        <w:rPr>
          <w:sz w:val="22"/>
          <w:szCs w:val="22"/>
        </w:rPr>
      </w:pPr>
      <w:r w:rsidRPr="00267B0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67B04">
        <w:rPr>
          <w:sz w:val="22"/>
          <w:szCs w:val="22"/>
        </w:rPr>
        <w:t>30</w:t>
      </w:r>
    </w:p>
    <w:p w:rsidR="00890B92" w:rsidRPr="00BD5546" w:rsidRDefault="00267B04" w:rsidP="00890B92">
      <w:pPr>
        <w:rPr>
          <w:sz w:val="22"/>
          <w:szCs w:val="22"/>
        </w:rPr>
      </w:pPr>
      <w:r w:rsidRPr="00267B0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67B04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  <w:bookmarkStart w:id="0" w:name="_GoBack"/>
      <w:bookmarkEnd w:id="0"/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67B04" w:rsidRPr="00267B04">
        <w:rPr>
          <w:b/>
          <w:sz w:val="22"/>
          <w:szCs w:val="22"/>
        </w:rPr>
        <w:t>KC-zp.272-550/22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67B04" w:rsidRPr="00267B04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267B0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67B04">
        <w:rPr>
          <w:b/>
          <w:sz w:val="22"/>
          <w:szCs w:val="22"/>
        </w:rPr>
        <w:t>Usługa szkolenia pracowników AGH  z obsługi zaawansowanych funkcji programu REVIT z zakresu modelowania bryłowego BIM (</w:t>
      </w:r>
      <w:proofErr w:type="spellStart"/>
      <w:r w:rsidRPr="00267B04">
        <w:rPr>
          <w:b/>
          <w:sz w:val="22"/>
          <w:szCs w:val="22"/>
        </w:rPr>
        <w:t>Building</w:t>
      </w:r>
      <w:proofErr w:type="spellEnd"/>
      <w:r w:rsidRPr="00267B04">
        <w:rPr>
          <w:b/>
          <w:sz w:val="22"/>
          <w:szCs w:val="22"/>
        </w:rPr>
        <w:t xml:space="preserve"> Information Modeling) wraz opracowaniem metodyki tworzenia modeli w programie oraz konsultacjami i weryfikacją już utworzonych modeli. - KC-zp.272-550/22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67B04" w:rsidRPr="00267B04">
        <w:rPr>
          <w:sz w:val="22"/>
          <w:szCs w:val="22"/>
        </w:rPr>
        <w:t>(</w:t>
      </w:r>
      <w:proofErr w:type="spellStart"/>
      <w:r w:rsidR="00267B04" w:rsidRPr="00267B04">
        <w:rPr>
          <w:sz w:val="22"/>
          <w:szCs w:val="22"/>
        </w:rPr>
        <w:t>t.j</w:t>
      </w:r>
      <w:proofErr w:type="spellEnd"/>
      <w:r w:rsidR="00267B04" w:rsidRPr="00267B04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67B04" w:rsidP="00A80738">
      <w:pPr>
        <w:spacing w:before="120" w:after="120"/>
        <w:jc w:val="both"/>
        <w:rPr>
          <w:sz w:val="22"/>
          <w:szCs w:val="22"/>
        </w:rPr>
      </w:pPr>
      <w:r w:rsidRPr="00267B04">
        <w:rPr>
          <w:b/>
          <w:sz w:val="22"/>
          <w:szCs w:val="22"/>
        </w:rPr>
        <w:t>15 840.00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73A1" w:rsidRDefault="006773A1">
      <w:r>
        <w:separator/>
      </w:r>
    </w:p>
  </w:endnote>
  <w:endnote w:type="continuationSeparator" w:id="0">
    <w:p w:rsidR="006773A1" w:rsidRDefault="00677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73A1" w:rsidRDefault="006773A1">
      <w:r>
        <w:separator/>
      </w:r>
    </w:p>
  </w:footnote>
  <w:footnote w:type="continuationSeparator" w:id="0">
    <w:p w:rsidR="006773A1" w:rsidRDefault="006773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7B04" w:rsidRDefault="00267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7B04" w:rsidRDefault="00A00B7B">
    <w:pPr>
      <w:pStyle w:val="Nagwek"/>
    </w:pPr>
    <w:r w:rsidRPr="00A00B7B">
      <w:rPr>
        <w:b/>
        <w:noProof/>
        <w:color w:val="00000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34.55pt;height:39.4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7B04" w:rsidRDefault="00267B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73A1"/>
    <w:rsid w:val="00007727"/>
    <w:rsid w:val="00017720"/>
    <w:rsid w:val="00035488"/>
    <w:rsid w:val="000D7F25"/>
    <w:rsid w:val="000E00E5"/>
    <w:rsid w:val="00173B20"/>
    <w:rsid w:val="001C69FF"/>
    <w:rsid w:val="0023318D"/>
    <w:rsid w:val="00267B04"/>
    <w:rsid w:val="003D72FD"/>
    <w:rsid w:val="00423179"/>
    <w:rsid w:val="0043158A"/>
    <w:rsid w:val="00490DC0"/>
    <w:rsid w:val="00493F8C"/>
    <w:rsid w:val="004C7E9B"/>
    <w:rsid w:val="00524583"/>
    <w:rsid w:val="006773A1"/>
    <w:rsid w:val="0069085C"/>
    <w:rsid w:val="00843263"/>
    <w:rsid w:val="00861E75"/>
    <w:rsid w:val="00890B92"/>
    <w:rsid w:val="009D19BD"/>
    <w:rsid w:val="009F189D"/>
    <w:rsid w:val="00A00B7B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4B48972-6B9A-4194-A0BD-22E5528A2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2022-10-03T08:33:00Z</dcterms:created>
  <dcterms:modified xsi:type="dcterms:W3CDTF">2022-10-03T08:34:00Z</dcterms:modified>
</cp:coreProperties>
</file>