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A4F8B" w:rsidP="00890B92">
      <w:pPr>
        <w:spacing w:after="240"/>
        <w:jc w:val="right"/>
        <w:rPr>
          <w:sz w:val="22"/>
          <w:szCs w:val="22"/>
        </w:rPr>
      </w:pPr>
      <w:r w:rsidRPr="00FA4F8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A4F8B">
        <w:rPr>
          <w:sz w:val="22"/>
          <w:szCs w:val="22"/>
        </w:rPr>
        <w:t>2022-04-01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FA4F8B" w:rsidRPr="00FA4F8B" w:rsidRDefault="00FA4F8B" w:rsidP="00890B92">
      <w:pPr>
        <w:rPr>
          <w:b/>
          <w:bCs/>
          <w:sz w:val="22"/>
          <w:szCs w:val="22"/>
        </w:rPr>
      </w:pPr>
      <w:r w:rsidRPr="00FA4F8B">
        <w:rPr>
          <w:b/>
          <w:bCs/>
          <w:sz w:val="22"/>
          <w:szCs w:val="22"/>
        </w:rPr>
        <w:t>Akademia Górniczo - Hutnicza</w:t>
      </w:r>
    </w:p>
    <w:p w:rsidR="00FA4F8B" w:rsidRPr="00FA4F8B" w:rsidRDefault="00FA4F8B" w:rsidP="00890B92">
      <w:pPr>
        <w:rPr>
          <w:b/>
          <w:bCs/>
          <w:sz w:val="22"/>
          <w:szCs w:val="22"/>
        </w:rPr>
      </w:pPr>
      <w:r w:rsidRPr="00FA4F8B">
        <w:rPr>
          <w:b/>
          <w:bCs/>
          <w:sz w:val="22"/>
          <w:szCs w:val="22"/>
        </w:rPr>
        <w:t>im. Stanisława Staszica w Krakowie</w:t>
      </w:r>
    </w:p>
    <w:p w:rsidR="00890B92" w:rsidRPr="00D91931" w:rsidRDefault="00FA4F8B" w:rsidP="00890B92">
      <w:pPr>
        <w:rPr>
          <w:b/>
          <w:bCs/>
          <w:sz w:val="22"/>
          <w:szCs w:val="22"/>
        </w:rPr>
      </w:pPr>
      <w:r w:rsidRPr="00FA4F8B">
        <w:rPr>
          <w:b/>
          <w:bCs/>
          <w:sz w:val="22"/>
          <w:szCs w:val="22"/>
        </w:rPr>
        <w:t>Dział Zamówień Publicznych</w:t>
      </w:r>
    </w:p>
    <w:p w:rsidR="00890B92" w:rsidRPr="00BD5546" w:rsidRDefault="00FA4F8B" w:rsidP="00890B92">
      <w:pPr>
        <w:rPr>
          <w:sz w:val="22"/>
          <w:szCs w:val="22"/>
        </w:rPr>
      </w:pPr>
      <w:r w:rsidRPr="00FA4F8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A4F8B">
        <w:rPr>
          <w:sz w:val="22"/>
          <w:szCs w:val="22"/>
        </w:rPr>
        <w:t>30</w:t>
      </w:r>
    </w:p>
    <w:p w:rsidR="00890B92" w:rsidRPr="00BD5546" w:rsidRDefault="00FA4F8B" w:rsidP="00890B92">
      <w:pPr>
        <w:rPr>
          <w:sz w:val="22"/>
          <w:szCs w:val="22"/>
        </w:rPr>
      </w:pPr>
      <w:r w:rsidRPr="00FA4F8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A4F8B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A4F8B" w:rsidRPr="00FA4F8B">
        <w:rPr>
          <w:b/>
          <w:sz w:val="22"/>
          <w:szCs w:val="22"/>
        </w:rPr>
        <w:t>KC-zp.272-169/22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A4F8B" w:rsidRPr="00FA4F8B">
        <w:rPr>
          <w:sz w:val="22"/>
          <w:szCs w:val="22"/>
        </w:rPr>
        <w:t xml:space="preserve">Tryb podstawowy bez negocjacji - art. 275 pkt. 1 ustawy </w:t>
      </w:r>
      <w:proofErr w:type="spellStart"/>
      <w:r w:rsidR="00FA4F8B" w:rsidRPr="00FA4F8B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FA4F8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A4F8B">
        <w:rPr>
          <w:b/>
          <w:sz w:val="22"/>
          <w:szCs w:val="22"/>
        </w:rPr>
        <w:t>dostawa zestawu elektronarzędzi składający się z wkrętarki, szlifierki stołowej i klucza udarowego - KC-zp.272-169/22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A4F8B" w:rsidRPr="00FA4F8B">
        <w:rPr>
          <w:sz w:val="22"/>
          <w:szCs w:val="22"/>
        </w:rPr>
        <w:t>(</w:t>
      </w:r>
      <w:proofErr w:type="spellStart"/>
      <w:r w:rsidR="00FA4F8B" w:rsidRPr="00FA4F8B">
        <w:rPr>
          <w:sz w:val="22"/>
          <w:szCs w:val="22"/>
        </w:rPr>
        <w:t>t.j</w:t>
      </w:r>
      <w:proofErr w:type="spellEnd"/>
      <w:r w:rsidR="00FA4F8B" w:rsidRPr="00FA4F8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A4F8B" w:rsidP="00A80738">
      <w:pPr>
        <w:spacing w:before="120" w:after="120"/>
        <w:jc w:val="both"/>
        <w:rPr>
          <w:sz w:val="22"/>
          <w:szCs w:val="22"/>
        </w:rPr>
      </w:pPr>
      <w:r w:rsidRPr="00FA4F8B">
        <w:rPr>
          <w:b/>
          <w:sz w:val="22"/>
          <w:szCs w:val="22"/>
        </w:rPr>
        <w:t>3 780.00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5184" w:rsidRDefault="006D5184">
      <w:r>
        <w:separator/>
      </w:r>
    </w:p>
  </w:endnote>
  <w:endnote w:type="continuationSeparator" w:id="0">
    <w:p w:rsidR="006D5184" w:rsidRDefault="006D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5184" w:rsidRDefault="006D5184">
      <w:r>
        <w:separator/>
      </w:r>
    </w:p>
  </w:footnote>
  <w:footnote w:type="continuationSeparator" w:id="0">
    <w:p w:rsidR="006D5184" w:rsidRDefault="006D5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F8B" w:rsidRDefault="00FA4F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F8B" w:rsidRDefault="00FA4F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F8B" w:rsidRDefault="00FA4F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518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D5184"/>
    <w:rsid w:val="006F510A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A4F8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8C7CC46-4DEC-4FA5-8D46-03BA7C62A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2022-04-01T08:48:00Z</dcterms:created>
  <dcterms:modified xsi:type="dcterms:W3CDTF">2022-04-01T08:48:00Z</dcterms:modified>
</cp:coreProperties>
</file>