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5D52B2" w:rsidP="005C0930">
      <w:pPr>
        <w:spacing w:after="240"/>
        <w:jc w:val="right"/>
        <w:rPr>
          <w:sz w:val="22"/>
          <w:szCs w:val="22"/>
        </w:rPr>
      </w:pPr>
      <w:r w:rsidRPr="005D52B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5D52B2">
        <w:rPr>
          <w:sz w:val="22"/>
          <w:szCs w:val="22"/>
        </w:rPr>
        <w:t>2021-07-19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D52B2" w:rsidRPr="005D52B2" w:rsidRDefault="005D52B2" w:rsidP="005C0930">
      <w:pPr>
        <w:rPr>
          <w:b/>
          <w:bCs/>
          <w:sz w:val="22"/>
          <w:szCs w:val="22"/>
        </w:rPr>
      </w:pPr>
      <w:r w:rsidRPr="005D52B2">
        <w:rPr>
          <w:b/>
          <w:bCs/>
          <w:sz w:val="22"/>
          <w:szCs w:val="22"/>
        </w:rPr>
        <w:t>Szpital Miejski Specjalistyczny</w:t>
      </w:r>
    </w:p>
    <w:p w:rsidR="005D52B2" w:rsidRPr="005D52B2" w:rsidRDefault="005D52B2" w:rsidP="005C0930">
      <w:pPr>
        <w:rPr>
          <w:b/>
          <w:bCs/>
          <w:sz w:val="22"/>
          <w:szCs w:val="22"/>
        </w:rPr>
      </w:pPr>
      <w:r w:rsidRPr="005D52B2">
        <w:rPr>
          <w:b/>
          <w:bCs/>
          <w:sz w:val="22"/>
          <w:szCs w:val="22"/>
        </w:rPr>
        <w:t>im. Gabriela Narutowicza w Krakowie</w:t>
      </w:r>
    </w:p>
    <w:p w:rsidR="005C0930" w:rsidRPr="00BD5546" w:rsidRDefault="005D52B2" w:rsidP="005C0930">
      <w:pPr>
        <w:rPr>
          <w:sz w:val="22"/>
          <w:szCs w:val="22"/>
        </w:rPr>
      </w:pPr>
      <w:r w:rsidRPr="005D52B2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5D52B2">
        <w:rPr>
          <w:sz w:val="22"/>
          <w:szCs w:val="22"/>
        </w:rPr>
        <w:t>35-37</w:t>
      </w:r>
    </w:p>
    <w:p w:rsidR="005C0930" w:rsidRPr="00BD5546" w:rsidRDefault="005D52B2" w:rsidP="005C0930">
      <w:pPr>
        <w:rPr>
          <w:sz w:val="22"/>
          <w:szCs w:val="22"/>
        </w:rPr>
      </w:pPr>
      <w:r w:rsidRPr="005D52B2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5D52B2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D52B2" w:rsidRPr="005D52B2">
        <w:rPr>
          <w:b/>
          <w:sz w:val="22"/>
          <w:szCs w:val="22"/>
        </w:rPr>
        <w:t>ZP/28/2021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B2477B">
        <w:rPr>
          <w:rFonts w:ascii="Times New Roman" w:hAnsi="Times New Roman"/>
        </w:rPr>
        <w:t xml:space="preserve"> - 2</w:t>
      </w:r>
    </w:p>
    <w:p w:rsidR="00EF1037" w:rsidRPr="005C0930" w:rsidRDefault="005C0930" w:rsidP="00B2477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D52B2" w:rsidRPr="005D52B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D52B2" w:rsidRPr="005D52B2">
        <w:rPr>
          <w:b/>
          <w:bCs/>
          <w:sz w:val="22"/>
          <w:szCs w:val="22"/>
        </w:rPr>
        <w:t>Zakup wyposażenia mobilnego medycznego i technicznego dla potrzeb Patomorfologii, Prosektorium i pomieszczeń magazynowych szpitala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D52B2" w:rsidRPr="005D52B2">
        <w:rPr>
          <w:b/>
          <w:sz w:val="22"/>
          <w:szCs w:val="22"/>
        </w:rPr>
        <w:t>ZP/28/2021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 w:rsidP="00B2477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5D52B2" w:rsidRPr="005D52B2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D52B2" w:rsidRPr="00B2477B" w:rsidRDefault="00B2477B" w:rsidP="00B2477B">
      <w:pPr>
        <w:spacing w:line="360" w:lineRule="auto"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 xml:space="preserve">Załącznik nr 1.13 - </w:t>
      </w:r>
      <w:r w:rsidR="005D52B2" w:rsidRPr="00B2477B">
        <w:rPr>
          <w:bCs/>
          <w:sz w:val="22"/>
          <w:szCs w:val="22"/>
          <w:u w:val="single"/>
        </w:rPr>
        <w:t>Pakiet 13 - Blaty laboratoryjne z ceramiki i kontenery</w:t>
      </w:r>
      <w:r>
        <w:rPr>
          <w:bCs/>
          <w:sz w:val="22"/>
          <w:szCs w:val="22"/>
          <w:u w:val="single"/>
        </w:rPr>
        <w:t>:</w:t>
      </w:r>
    </w:p>
    <w:p w:rsidR="005D52B2" w:rsidRPr="005D52B2" w:rsidRDefault="005D52B2" w:rsidP="00B2477B">
      <w:pPr>
        <w:jc w:val="both"/>
        <w:rPr>
          <w:bCs/>
          <w:sz w:val="22"/>
          <w:szCs w:val="22"/>
        </w:rPr>
      </w:pPr>
      <w:r w:rsidRPr="005D52B2">
        <w:rPr>
          <w:bCs/>
          <w:sz w:val="22"/>
          <w:szCs w:val="22"/>
        </w:rPr>
        <w:t>Zamawiający modyfikuje wymaganą wytrzymałość na obciążenia dla blatu o wymiarach szer. 180 gł. 75 wys. 80 cm przeznaczonego do pomieszczenia 1.44 w następujący sposób:</w:t>
      </w:r>
    </w:p>
    <w:p w:rsidR="005D52B2" w:rsidRPr="00B2477B" w:rsidRDefault="005D52B2" w:rsidP="00B2477B">
      <w:pPr>
        <w:spacing w:before="240"/>
        <w:jc w:val="both"/>
        <w:rPr>
          <w:b/>
          <w:sz w:val="22"/>
          <w:szCs w:val="22"/>
        </w:rPr>
      </w:pPr>
      <w:r w:rsidRPr="00B2477B">
        <w:rPr>
          <w:b/>
          <w:sz w:val="22"/>
          <w:szCs w:val="22"/>
        </w:rPr>
        <w:t>Jest:</w:t>
      </w:r>
    </w:p>
    <w:p w:rsidR="005D52B2" w:rsidRPr="005D52B2" w:rsidRDefault="005D52B2" w:rsidP="00B2477B">
      <w:pPr>
        <w:spacing w:before="120" w:after="120"/>
        <w:jc w:val="both"/>
        <w:rPr>
          <w:bCs/>
          <w:sz w:val="22"/>
          <w:szCs w:val="22"/>
        </w:rPr>
      </w:pPr>
      <w:r w:rsidRPr="005D52B2">
        <w:rPr>
          <w:bCs/>
          <w:sz w:val="22"/>
          <w:szCs w:val="22"/>
        </w:rPr>
        <w:t>Poz. 1 Blaty robocze laboratoryjne: Wymiary: szer. 180 gł. 75 wys. 80 cm - wytrzymałość na obciążenia min. 200 kg (nr pom. 1.44 x 1)</w:t>
      </w:r>
    </w:p>
    <w:p w:rsidR="005D52B2" w:rsidRPr="005D52B2" w:rsidRDefault="005D52B2" w:rsidP="00B2477B">
      <w:pPr>
        <w:spacing w:before="120" w:after="120"/>
        <w:jc w:val="both"/>
        <w:rPr>
          <w:bCs/>
          <w:sz w:val="22"/>
          <w:szCs w:val="22"/>
        </w:rPr>
      </w:pPr>
      <w:r w:rsidRPr="00B2477B">
        <w:rPr>
          <w:b/>
          <w:sz w:val="22"/>
          <w:szCs w:val="22"/>
        </w:rPr>
        <w:t>Powinno być</w:t>
      </w:r>
      <w:r w:rsidRPr="005D52B2">
        <w:rPr>
          <w:bCs/>
          <w:sz w:val="22"/>
          <w:szCs w:val="22"/>
        </w:rPr>
        <w:t xml:space="preserve">: </w:t>
      </w:r>
    </w:p>
    <w:p w:rsidR="00EF1037" w:rsidRDefault="005D52B2" w:rsidP="00B2477B">
      <w:pPr>
        <w:spacing w:before="120" w:after="120"/>
        <w:jc w:val="both"/>
        <w:rPr>
          <w:bCs/>
          <w:sz w:val="22"/>
          <w:szCs w:val="22"/>
        </w:rPr>
      </w:pPr>
      <w:r w:rsidRPr="005D52B2">
        <w:rPr>
          <w:bCs/>
          <w:sz w:val="22"/>
          <w:szCs w:val="22"/>
        </w:rPr>
        <w:t xml:space="preserve">Poz. 1 Blaty robocze laboratoryjne: Wymiary: szer. 180 gł. 75 wys. 80 cm - wytrzymałość na obciążenia min. </w:t>
      </w:r>
      <w:r w:rsidRPr="00B2477B">
        <w:rPr>
          <w:bCs/>
          <w:color w:val="FF0000"/>
          <w:sz w:val="22"/>
          <w:szCs w:val="22"/>
        </w:rPr>
        <w:t>240 kg</w:t>
      </w:r>
      <w:r w:rsidRPr="005D52B2">
        <w:rPr>
          <w:bCs/>
          <w:sz w:val="22"/>
          <w:szCs w:val="22"/>
        </w:rPr>
        <w:t xml:space="preserve"> (nr pom. 1.44 x 1)</w:t>
      </w:r>
      <w:r w:rsidR="00B2477B">
        <w:rPr>
          <w:bCs/>
          <w:sz w:val="22"/>
          <w:szCs w:val="22"/>
        </w:rPr>
        <w:t>.</w:t>
      </w:r>
    </w:p>
    <w:p w:rsidR="00B2477B" w:rsidRPr="005C0930" w:rsidRDefault="00B2477B" w:rsidP="00B2477B">
      <w:pPr>
        <w:spacing w:before="120" w:after="1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Integralną część powiadomienia stanowi zmodyfikowany załącznik nr 1.13.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Default="00B2477B" w:rsidP="00B2477B">
      <w:pPr>
        <w:pStyle w:val="Tekstpodstawowy"/>
        <w:ind w:firstLine="3969"/>
        <w:jc w:val="left"/>
        <w:rPr>
          <w:szCs w:val="24"/>
        </w:rPr>
      </w:pPr>
      <w:r>
        <w:rPr>
          <w:szCs w:val="24"/>
        </w:rPr>
        <w:t>Przewodniczący Komisji Przetargowej</w:t>
      </w:r>
    </w:p>
    <w:p w:rsidR="00B2477B" w:rsidRDefault="00B2477B" w:rsidP="00B2477B">
      <w:pPr>
        <w:pStyle w:val="Tekstpodstawowy"/>
        <w:ind w:firstLine="3969"/>
        <w:jc w:val="left"/>
        <w:rPr>
          <w:szCs w:val="24"/>
        </w:rPr>
      </w:pPr>
    </w:p>
    <w:p w:rsidR="00B2477B" w:rsidRPr="00E02559" w:rsidRDefault="00B2477B" w:rsidP="00B2477B">
      <w:pPr>
        <w:pStyle w:val="Tekstpodstawowy"/>
        <w:ind w:firstLine="3969"/>
        <w:jc w:val="left"/>
        <w:rPr>
          <w:szCs w:val="24"/>
        </w:rPr>
      </w:pPr>
      <w:r>
        <w:rPr>
          <w:szCs w:val="24"/>
        </w:rPr>
        <w:t xml:space="preserve">                </w:t>
      </w:r>
      <w:bookmarkStart w:id="0" w:name="_GoBack"/>
      <w:bookmarkEnd w:id="0"/>
      <w:r>
        <w:rPr>
          <w:szCs w:val="24"/>
        </w:rPr>
        <w:t xml:space="preserve"> Elżbieta Mrożek</w:t>
      </w:r>
    </w:p>
    <w:sectPr w:rsidR="00B2477B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57F1" w:rsidRDefault="00EC57F1">
      <w:r>
        <w:separator/>
      </w:r>
    </w:p>
  </w:endnote>
  <w:endnote w:type="continuationSeparator" w:id="0">
    <w:p w:rsidR="00EC57F1" w:rsidRDefault="00EC5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57F1" w:rsidRDefault="00EC57F1">
      <w:r>
        <w:separator/>
      </w:r>
    </w:p>
  </w:footnote>
  <w:footnote w:type="continuationSeparator" w:id="0">
    <w:p w:rsidR="00EC57F1" w:rsidRDefault="00EC5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2B2" w:rsidRDefault="005D52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2B2" w:rsidRDefault="005D52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2B2" w:rsidRDefault="005D52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57F1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5D52B2"/>
    <w:rsid w:val="006D4AE5"/>
    <w:rsid w:val="00854803"/>
    <w:rsid w:val="0087224A"/>
    <w:rsid w:val="009149C3"/>
    <w:rsid w:val="00953AA1"/>
    <w:rsid w:val="0095641D"/>
    <w:rsid w:val="009D169F"/>
    <w:rsid w:val="00B2477B"/>
    <w:rsid w:val="00B26D41"/>
    <w:rsid w:val="00B361A9"/>
    <w:rsid w:val="00C152AE"/>
    <w:rsid w:val="00D1574A"/>
    <w:rsid w:val="00D248D2"/>
    <w:rsid w:val="00E02559"/>
    <w:rsid w:val="00E74582"/>
    <w:rsid w:val="00EB3650"/>
    <w:rsid w:val="00EC57F1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5EA12A"/>
  <w15:chartTrackingRefBased/>
  <w15:docId w15:val="{DD28FC26-B9BA-4CA7-8412-36FA932A7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210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cp:lastModifiedBy>Barbara Bogusz</cp:lastModifiedBy>
  <cp:revision>3</cp:revision>
  <cp:lastPrinted>2021-07-19T10:21:00Z</cp:lastPrinted>
  <dcterms:created xsi:type="dcterms:W3CDTF">2021-07-19T10:13:00Z</dcterms:created>
  <dcterms:modified xsi:type="dcterms:W3CDTF">2021-07-19T10:22:00Z</dcterms:modified>
</cp:coreProperties>
</file>